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33" w:type="dxa"/>
        <w:jc w:val="center"/>
        <w:tblLook w:val="01E0" w:firstRow="1" w:lastRow="1" w:firstColumn="1" w:lastColumn="1" w:noHBand="0" w:noVBand="0"/>
      </w:tblPr>
      <w:tblGrid>
        <w:gridCol w:w="4962"/>
        <w:gridCol w:w="5671"/>
      </w:tblGrid>
      <w:tr w:rsidR="00652C46" w:rsidRPr="00AF6CCB" w:rsidTr="00AD1613">
        <w:trPr>
          <w:jc w:val="center"/>
        </w:trPr>
        <w:tc>
          <w:tcPr>
            <w:tcW w:w="4962" w:type="dxa"/>
          </w:tcPr>
          <w:p w:rsidR="00652C46" w:rsidRPr="00BE2E6B" w:rsidRDefault="00652C46" w:rsidP="00AD1613">
            <w:pPr>
              <w:jc w:val="center"/>
              <w:rPr>
                <w:spacing w:val="-4"/>
                <w:sz w:val="26"/>
                <w:szCs w:val="26"/>
              </w:rPr>
            </w:pPr>
            <w:r w:rsidRPr="00BE2E6B">
              <w:rPr>
                <w:spacing w:val="-4"/>
                <w:sz w:val="26"/>
                <w:szCs w:val="26"/>
              </w:rPr>
              <w:t>BỘ TƯ PHÁP</w:t>
            </w:r>
          </w:p>
          <w:p w:rsidR="00652C46" w:rsidRPr="00BE2E6B" w:rsidRDefault="00652C46" w:rsidP="00AD1613">
            <w:pPr>
              <w:jc w:val="center"/>
              <w:rPr>
                <w:rFonts w:ascii="Times New Roman Bold" w:hAnsi="Times New Roman Bold"/>
                <w:b/>
                <w:spacing w:val="-6"/>
                <w:sz w:val="26"/>
                <w:szCs w:val="26"/>
              </w:rPr>
            </w:pPr>
            <w:r w:rsidRPr="00BE2E6B">
              <w:rPr>
                <w:rFonts w:ascii="Times New Roman Bold" w:hAnsi="Times New Roman Bold"/>
                <w:b/>
                <w:spacing w:val="-6"/>
                <w:sz w:val="26"/>
                <w:szCs w:val="26"/>
              </w:rPr>
              <w:t>CỤC QUẢN LÝ THI HÀNH ÁN DÂN SỰ</w:t>
            </w:r>
          </w:p>
        </w:tc>
        <w:tc>
          <w:tcPr>
            <w:tcW w:w="5671" w:type="dxa"/>
          </w:tcPr>
          <w:p w:rsidR="00652C46" w:rsidRPr="00BE2E6B" w:rsidRDefault="00652C46" w:rsidP="00AD1613">
            <w:pPr>
              <w:jc w:val="center"/>
              <w:rPr>
                <w:rFonts w:ascii="Times New Roman Bold" w:hAnsi="Times New Roman Bold"/>
                <w:b/>
                <w:spacing w:val="-6"/>
                <w:sz w:val="26"/>
                <w:szCs w:val="26"/>
              </w:rPr>
            </w:pPr>
            <w:r w:rsidRPr="00BE2E6B">
              <w:rPr>
                <w:rFonts w:ascii="Times New Roman Bold" w:hAnsi="Times New Roman Bold"/>
                <w:b/>
                <w:spacing w:val="-6"/>
                <w:sz w:val="26"/>
                <w:szCs w:val="26"/>
              </w:rPr>
              <w:t>CỘNG HÒA XÃ HỘI CHỦ NGHĨA VIỆT NAM</w:t>
            </w:r>
          </w:p>
          <w:p w:rsidR="00652C46" w:rsidRPr="00AF6CCB" w:rsidRDefault="00652C46" w:rsidP="00AD1613">
            <w:pPr>
              <w:jc w:val="center"/>
              <w:rPr>
                <w:b/>
                <w:sz w:val="28"/>
                <w:szCs w:val="28"/>
              </w:rPr>
            </w:pPr>
            <w:r w:rsidRPr="00AF6CCB">
              <w:rPr>
                <w:b/>
                <w:sz w:val="28"/>
                <w:szCs w:val="28"/>
              </w:rPr>
              <w:t>Độc lập – Tự do – Hạnh phúc</w:t>
            </w:r>
          </w:p>
        </w:tc>
      </w:tr>
      <w:tr w:rsidR="00652C46" w:rsidRPr="00AF6CCB" w:rsidTr="00AD1613">
        <w:trPr>
          <w:jc w:val="center"/>
        </w:trPr>
        <w:tc>
          <w:tcPr>
            <w:tcW w:w="4962" w:type="dxa"/>
          </w:tcPr>
          <w:p w:rsidR="00652C46" w:rsidRPr="00AF6CCB" w:rsidRDefault="00652C46" w:rsidP="00AD1613">
            <w:pPr>
              <w:jc w:val="center"/>
              <w:rPr>
                <w:sz w:val="28"/>
                <w:szCs w:val="28"/>
              </w:rPr>
            </w:pPr>
            <w:r>
              <w:rPr>
                <w:noProof/>
              </w:rPr>
              <mc:AlternateContent>
                <mc:Choice Requires="wps">
                  <w:drawing>
                    <wp:anchor distT="4294967295" distB="4294967295" distL="114300" distR="114300" simplePos="0" relativeHeight="251659264" behindDoc="0" locked="0" layoutInCell="1" allowOverlap="1" wp14:anchorId="29D77D4F" wp14:editId="4AEEF666">
                      <wp:simplePos x="0" y="0"/>
                      <wp:positionH relativeFrom="column">
                        <wp:posOffset>1059180</wp:posOffset>
                      </wp:positionH>
                      <wp:positionV relativeFrom="paragraph">
                        <wp:posOffset>24129</wp:posOffset>
                      </wp:positionV>
                      <wp:extent cx="86868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686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0FBC9C6" id="Straight Connector 2" o:spid="_x0000_s1026" style="position:absolute;z-index:2516592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83.4pt,1.9pt" to="151.8pt,1.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">
                      <o:lock v:ext="edit" shapetype="f"/>
                    </v:line>
                  </w:pict>
                </mc:Fallback>
              </mc:AlternateContent>
            </w:r>
          </w:p>
          <w:p w:rsidR="00652C46" w:rsidRPr="00B41CE8" w:rsidRDefault="00652C46" w:rsidP="00AD1613">
            <w:pPr>
              <w:jc w:val="center"/>
              <w:rPr>
                <w:sz w:val="26"/>
                <w:szCs w:val="26"/>
              </w:rPr>
            </w:pPr>
            <w:r w:rsidRPr="00B41CE8">
              <w:rPr>
                <w:sz w:val="26"/>
                <w:szCs w:val="26"/>
              </w:rPr>
              <w:t xml:space="preserve">Số: </w:t>
            </w:r>
            <w:r>
              <w:rPr>
                <w:sz w:val="26"/>
                <w:szCs w:val="26"/>
              </w:rPr>
              <w:t xml:space="preserve">      </w:t>
            </w:r>
            <w:r w:rsidRPr="00B41CE8">
              <w:rPr>
                <w:sz w:val="26"/>
                <w:szCs w:val="26"/>
              </w:rPr>
              <w:t>/CQLTHADS</w:t>
            </w:r>
          </w:p>
          <w:p w:rsidR="00652C46" w:rsidRPr="00AF6CCB" w:rsidRDefault="00652C46" w:rsidP="00AD1613">
            <w:pPr>
              <w:jc w:val="center"/>
            </w:pPr>
          </w:p>
        </w:tc>
        <w:tc>
          <w:tcPr>
            <w:tcW w:w="5671" w:type="dxa"/>
          </w:tcPr>
          <w:p w:rsidR="00652C46" w:rsidRDefault="00652C46" w:rsidP="00AD1613">
            <w:pPr>
              <w:rPr>
                <w:i/>
                <w:sz w:val="28"/>
                <w:szCs w:val="28"/>
              </w:rPr>
            </w:pPr>
            <w:r>
              <w:rPr>
                <w:noProof/>
              </w:rPr>
              <mc:AlternateContent>
                <mc:Choice Requires="wps">
                  <w:drawing>
                    <wp:anchor distT="0" distB="0" distL="114300" distR="114300" simplePos="0" relativeHeight="251660288" behindDoc="0" locked="0" layoutInCell="1" allowOverlap="1" wp14:anchorId="4C6F7175" wp14:editId="6A607D81">
                      <wp:simplePos x="0" y="0"/>
                      <wp:positionH relativeFrom="column">
                        <wp:posOffset>621030</wp:posOffset>
                      </wp:positionH>
                      <wp:positionV relativeFrom="paragraph">
                        <wp:posOffset>20320</wp:posOffset>
                      </wp:positionV>
                      <wp:extent cx="2219325" cy="8255"/>
                      <wp:effectExtent l="0" t="0" r="3175" b="444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19325" cy="825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64EF992"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pt,1.6pt" to="223.65pt,2.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">
                      <o:lock v:ext="edit" shapetype="f"/>
                    </v:line>
                  </w:pict>
                </mc:Fallback>
              </mc:AlternateContent>
            </w:r>
          </w:p>
          <w:p w:rsidR="00652C46" w:rsidRPr="00B82A63" w:rsidRDefault="00652C46" w:rsidP="00AD1613">
            <w:pPr>
              <w:jc w:val="center"/>
              <w:rPr>
                <w:i/>
                <w:sz w:val="28"/>
                <w:szCs w:val="28"/>
              </w:rPr>
            </w:pPr>
            <w:r w:rsidRPr="00B82A63">
              <w:rPr>
                <w:i/>
                <w:sz w:val="28"/>
                <w:szCs w:val="28"/>
              </w:rPr>
              <w:t>Hà Nội, ngày</w:t>
            </w:r>
            <w:r>
              <w:rPr>
                <w:i/>
                <w:sz w:val="28"/>
                <w:szCs w:val="28"/>
              </w:rPr>
              <w:t xml:space="preserve">  </w:t>
            </w:r>
            <w:r w:rsidRPr="00B82A63">
              <w:rPr>
                <w:i/>
                <w:sz w:val="28"/>
                <w:szCs w:val="28"/>
              </w:rPr>
              <w:t xml:space="preserve"> tháng </w:t>
            </w:r>
            <w:r>
              <w:rPr>
                <w:i/>
                <w:sz w:val="28"/>
                <w:szCs w:val="28"/>
              </w:rPr>
              <w:t>03</w:t>
            </w:r>
            <w:r w:rsidRPr="00B82A63">
              <w:rPr>
                <w:i/>
                <w:sz w:val="28"/>
                <w:szCs w:val="28"/>
              </w:rPr>
              <w:t xml:space="preserve"> năm 202</w:t>
            </w:r>
            <w:r>
              <w:rPr>
                <w:i/>
                <w:sz w:val="28"/>
                <w:szCs w:val="28"/>
              </w:rPr>
              <w:t>6</w:t>
            </w:r>
          </w:p>
        </w:tc>
      </w:tr>
    </w:tbl>
    <w:p w:rsidR="00652C46" w:rsidRPr="00E56390" w:rsidRDefault="00652C46" w:rsidP="00652C46">
      <w:pPr>
        <w:spacing w:after="120"/>
        <w:jc w:val="center"/>
        <w:rPr>
          <w:sz w:val="22"/>
          <w:szCs w:val="22"/>
        </w:rPr>
      </w:pPr>
    </w:p>
    <w:p w:rsidR="00652C46" w:rsidRPr="00860E61" w:rsidRDefault="00652C46" w:rsidP="00652C46">
      <w:pPr>
        <w:jc w:val="center"/>
        <w:rPr>
          <w:b/>
          <w:bCs/>
          <w:sz w:val="28"/>
          <w:szCs w:val="28"/>
        </w:rPr>
      </w:pPr>
      <w:r w:rsidRPr="00860E61">
        <w:rPr>
          <w:b/>
          <w:bCs/>
          <w:sz w:val="28"/>
          <w:szCs w:val="28"/>
        </w:rPr>
        <w:t>BÁO CÁO</w:t>
      </w:r>
    </w:p>
    <w:p w:rsidR="00652C46" w:rsidRPr="00DF2E1D" w:rsidRDefault="00652C46" w:rsidP="00652C46">
      <w:pPr>
        <w:spacing w:before="96"/>
        <w:ind w:left="835" w:right="125"/>
        <w:jc w:val="center"/>
        <w:rPr>
          <w:b/>
          <w:bCs/>
          <w:sz w:val="28"/>
          <w:szCs w:val="28"/>
        </w:rPr>
      </w:pPr>
      <w:r w:rsidRPr="00DF2E1D">
        <w:rPr>
          <w:b/>
          <w:bCs/>
          <w:sz w:val="28"/>
          <w:szCs w:val="28"/>
        </w:rPr>
        <w:t>Tổng kết thi hành Thông tư số 0</w:t>
      </w:r>
      <w:r>
        <w:rPr>
          <w:b/>
          <w:bCs/>
          <w:sz w:val="28"/>
          <w:szCs w:val="28"/>
        </w:rPr>
        <w:t>4</w:t>
      </w:r>
      <w:r w:rsidRPr="00DF2E1D">
        <w:rPr>
          <w:b/>
          <w:bCs/>
          <w:sz w:val="28"/>
          <w:szCs w:val="28"/>
        </w:rPr>
        <w:t>/20</w:t>
      </w:r>
      <w:r>
        <w:rPr>
          <w:b/>
          <w:bCs/>
          <w:sz w:val="28"/>
          <w:szCs w:val="28"/>
        </w:rPr>
        <w:t>23</w:t>
      </w:r>
      <w:r w:rsidRPr="00DF2E1D">
        <w:rPr>
          <w:b/>
          <w:bCs/>
          <w:sz w:val="28"/>
          <w:szCs w:val="28"/>
        </w:rPr>
        <w:t xml:space="preserve">/TT-BTP ngày </w:t>
      </w:r>
      <w:r>
        <w:rPr>
          <w:b/>
          <w:bCs/>
          <w:sz w:val="28"/>
          <w:szCs w:val="28"/>
        </w:rPr>
        <w:t>14/8/2023</w:t>
      </w:r>
      <w:r w:rsidRPr="00DF2E1D">
        <w:rPr>
          <w:b/>
          <w:bCs/>
          <w:sz w:val="28"/>
          <w:szCs w:val="28"/>
        </w:rPr>
        <w:t xml:space="preserve"> của Bộ trưởng Bộ Tư pháp </w:t>
      </w:r>
      <w:r>
        <w:rPr>
          <w:b/>
          <w:bCs/>
          <w:sz w:val="28"/>
          <w:szCs w:val="28"/>
        </w:rPr>
        <w:t>hướng dẫn thực hiện một số thủ tục về quản lý hành chính và</w:t>
      </w:r>
      <w:r w:rsidRPr="00DF2E1D">
        <w:rPr>
          <w:b/>
          <w:bCs/>
          <w:sz w:val="28"/>
          <w:szCs w:val="28"/>
        </w:rPr>
        <w:t xml:space="preserve"> </w:t>
      </w:r>
      <w:r>
        <w:rPr>
          <w:b/>
          <w:bCs/>
          <w:sz w:val="28"/>
          <w:szCs w:val="28"/>
        </w:rPr>
        <w:t>biểu mẫu nghiệp vụ trong thi hành án dân sự</w:t>
      </w:r>
    </w:p>
    <w:p w:rsidR="00652C46" w:rsidRPr="00192631" w:rsidRDefault="00652C46" w:rsidP="00652C46">
      <w:pPr>
        <w:ind w:left="1440" w:firstLine="720"/>
        <w:rPr>
          <w:sz w:val="12"/>
          <w:szCs w:val="12"/>
        </w:rPr>
      </w:pPr>
    </w:p>
    <w:p w:rsidR="00652C46" w:rsidRPr="00192631" w:rsidRDefault="00652C46" w:rsidP="00652C46">
      <w:pPr>
        <w:spacing w:after="120"/>
        <w:ind w:left="2160" w:firstLine="1080"/>
        <w:jc w:val="both"/>
        <w:rPr>
          <w:sz w:val="14"/>
          <w:szCs w:val="14"/>
          <w:lang w:val="nl-NL"/>
        </w:rPr>
      </w:pPr>
    </w:p>
    <w:p w:rsidR="00652C46" w:rsidRDefault="00652C46" w:rsidP="00652C46">
      <w:pPr>
        <w:spacing w:after="120"/>
        <w:ind w:firstLine="720"/>
        <w:jc w:val="both"/>
        <w:rPr>
          <w:b/>
          <w:bCs/>
          <w:sz w:val="28"/>
          <w:szCs w:val="28"/>
        </w:rPr>
      </w:pPr>
      <w:r w:rsidRPr="008D17EB">
        <w:rPr>
          <w:b/>
          <w:bCs/>
          <w:sz w:val="28"/>
          <w:szCs w:val="28"/>
        </w:rPr>
        <w:t xml:space="preserve">I. </w:t>
      </w:r>
      <w:r>
        <w:rPr>
          <w:b/>
          <w:bCs/>
          <w:sz w:val="28"/>
          <w:szCs w:val="28"/>
        </w:rPr>
        <w:t>BỐI CẢNH THỰC HIỆN TỔNG KẾT</w:t>
      </w:r>
    </w:p>
    <w:p w:rsidR="00652C46" w:rsidRPr="006C0E2E" w:rsidRDefault="00652C46" w:rsidP="00652C46">
      <w:pPr>
        <w:spacing w:after="120"/>
        <w:ind w:firstLine="720"/>
        <w:jc w:val="both"/>
        <w:rPr>
          <w:rStyle w:val="Strong"/>
          <w:sz w:val="28"/>
          <w:szCs w:val="28"/>
        </w:rPr>
      </w:pPr>
      <w:r w:rsidRPr="006C0E2E">
        <w:rPr>
          <w:rStyle w:val="Strong"/>
          <w:sz w:val="28"/>
          <w:szCs w:val="28"/>
        </w:rPr>
        <w:t>1. Bối cảnh thực hiện báo cáo tổng kết</w:t>
      </w:r>
    </w:p>
    <w:p w:rsidR="00652C46" w:rsidRPr="0010740B" w:rsidRDefault="00652C46" w:rsidP="00652C46">
      <w:pPr>
        <w:spacing w:after="120"/>
        <w:ind w:firstLine="720"/>
        <w:jc w:val="both"/>
        <w:rPr>
          <w:spacing w:val="-2"/>
          <w:sz w:val="28"/>
          <w:szCs w:val="28"/>
        </w:rPr>
      </w:pPr>
      <w:r w:rsidRPr="008D17EB">
        <w:rPr>
          <w:sz w:val="28"/>
          <w:szCs w:val="28"/>
        </w:rPr>
        <w:t xml:space="preserve">Ngày 14/8/2023, Bộ trưởng Bộ Tư pháp ban hành Thông tư số 04/2023/TT-BTP ngày 14/8/2023 hướng dẫn thực hiện một số thủ tục về quản lý hành chính và biểu mẫu nghiệp vụ trong thi hành án dân sự (THADS). Thông tư số 04/2023/TT-BTP có hiệu lực kể từ ngày 01/10/2023 và thay thế Thông tư số </w:t>
      </w:r>
      <w:r w:rsidRPr="008D17EB">
        <w:rPr>
          <w:spacing w:val="-4"/>
          <w:sz w:val="28"/>
          <w:szCs w:val="28"/>
        </w:rPr>
        <w:t xml:space="preserve">01/2016/TT-BTP ngày 01/02/2016 của Bộ </w:t>
      </w:r>
      <w:r w:rsidRPr="0010740B">
        <w:rPr>
          <w:spacing w:val="-4"/>
          <w:sz w:val="28"/>
          <w:szCs w:val="28"/>
        </w:rPr>
        <w:t xml:space="preserve">trưởng Bộ Tư pháp. Đến nay, Thông tư số 04/2023/TT-BTP đã được triển khai thực hiện hơn 3 năm trong toàn hệ thống, giải quyết được nhiều khó khăn, vướng mắc trong quá trình tổ chức THADS, </w:t>
      </w:r>
      <w:r w:rsidRPr="0010740B">
        <w:rPr>
          <w:sz w:val="28"/>
          <w:szCs w:val="28"/>
        </w:rPr>
        <w:t>góp phần nâng cao tính minh bạch, chặt chẽ trong hoạt động nghiệp vụ, bảo đảm tính thống nhất trong công tác quản lý và điều hành của hệ thống cơ quan thi hành án dân sự.</w:t>
      </w:r>
    </w:p>
    <w:p w:rsidR="00652C46" w:rsidRPr="00DE54ED" w:rsidRDefault="00652C46" w:rsidP="00652C46">
      <w:pPr>
        <w:spacing w:after="120"/>
        <w:ind w:firstLine="720"/>
        <w:jc w:val="both"/>
        <w:rPr>
          <w:sz w:val="28"/>
          <w:szCs w:val="28"/>
        </w:rPr>
      </w:pPr>
      <w:r w:rsidRPr="0010740B">
        <w:rPr>
          <w:sz w:val="28"/>
          <w:szCs w:val="28"/>
        </w:rPr>
        <w:t>Tuy nhiên, trong thời gian gần đây, hệ thống pháp luật có liên quan đến công tác thi hành án dân sự đã có những thay đổi quan trọng. Năm 2025, công tác THADS được đặt trong bối cảnh triển khai các chủ trương</w:t>
      </w:r>
      <w:r w:rsidRPr="008D17EB">
        <w:rPr>
          <w:sz w:val="28"/>
          <w:szCs w:val="28"/>
        </w:rPr>
        <w:t xml:space="preserve"> lớn của Đảng và Nhà nước về sắp xếp, tinh gọn tổ chức bộ máy, đổi mới phương thức quản lý nhà nước; đặc biệt là triển khai mô hình chính quyền địa phương hai cấp; THADS một cấp; tăng </w:t>
      </w:r>
      <w:r w:rsidRPr="00DE54ED">
        <w:rPr>
          <w:sz w:val="28"/>
          <w:szCs w:val="28"/>
        </w:rPr>
        <w:t xml:space="preserve">cường ứng dụng công nghệ thông tin và chuyển đổi số trong công tác quản lý, điều hành. Đặc biệt, </w:t>
      </w:r>
      <w:r w:rsidRPr="00DE54ED">
        <w:rPr>
          <w:rStyle w:val="whitespace-normal"/>
          <w:sz w:val="28"/>
          <w:szCs w:val="28"/>
        </w:rPr>
        <w:t>Luật Thi hành án dân sự số 106/2025/QH15</w:t>
      </w:r>
      <w:r w:rsidRPr="00DE54ED">
        <w:rPr>
          <w:sz w:val="28"/>
          <w:szCs w:val="28"/>
        </w:rPr>
        <w:t xml:space="preserve"> đã được ban hành với nhiều nội dung sửa đổi, bổ sung liên quan trực tiếp đến trình tự, thủ tục thi hành án và công tác quản lý nhà nước về thi hành án dân sự. Đồng thời, Chính phủ cũng đã ban hành các văn bản quy định chi tiết và hướng dẫn thi hành Luật, làm phát sinh yêu cầu rà soát, đánh giá sự phù hợp của các văn bản quy phạm pháp luật hiện hành trong lĩnh vực thi hành án dân sự, trong đó có </w:t>
      </w:r>
      <w:r w:rsidRPr="00DE54ED">
        <w:rPr>
          <w:rStyle w:val="whitespace-normal"/>
          <w:sz w:val="28"/>
          <w:szCs w:val="28"/>
        </w:rPr>
        <w:t>Thông tư số 04/2023/TT-BTP</w:t>
      </w:r>
      <w:r w:rsidRPr="00DE54ED">
        <w:rPr>
          <w:sz w:val="28"/>
          <w:szCs w:val="28"/>
        </w:rPr>
        <w:t>.</w:t>
      </w:r>
    </w:p>
    <w:p w:rsidR="00652C46" w:rsidRPr="00DE54ED" w:rsidRDefault="00652C46" w:rsidP="00652C46">
      <w:pPr>
        <w:spacing w:after="120"/>
        <w:ind w:firstLine="720"/>
        <w:jc w:val="both"/>
        <w:rPr>
          <w:sz w:val="28"/>
          <w:szCs w:val="28"/>
        </w:rPr>
      </w:pPr>
      <w:r w:rsidRPr="00DE54ED">
        <w:rPr>
          <w:sz w:val="28"/>
          <w:szCs w:val="28"/>
        </w:rPr>
        <w:t xml:space="preserve">Trước yêu cầu bảo đảm tính thống nhất, đồng bộ của hệ thống pháp luật và kịp thời phát hiện những khó khăn, vướng mắc phát sinh trong quá trình tổ chức thực hiện, việc tiến hành tổng kết tình hình thực hiện </w:t>
      </w:r>
      <w:r w:rsidRPr="00DE54ED">
        <w:rPr>
          <w:rStyle w:val="whitespace-normal"/>
          <w:sz w:val="28"/>
          <w:szCs w:val="28"/>
        </w:rPr>
        <w:t>Thông tư số 04/2023/TT-BTP</w:t>
      </w:r>
      <w:r w:rsidRPr="00DE54ED">
        <w:rPr>
          <w:sz w:val="28"/>
          <w:szCs w:val="28"/>
        </w:rPr>
        <w:t xml:space="preserve"> là cần thiết nhằm đánh giá đầy đủ kết quả đạt được, những hạn chế, bất cập và nguyên nhân; trên cơ sở đó đề xuất định hướng sửa đổi, bổ sung hoặc thay thế Thông tư cho phù hợp với các quy định pháp luật mới và yêu cầu thực tiễn công tác thi hành án dân sự.</w:t>
      </w:r>
    </w:p>
    <w:p w:rsidR="00652C46" w:rsidRPr="0010740B" w:rsidRDefault="00652C46" w:rsidP="00652C46">
      <w:pPr>
        <w:spacing w:after="120"/>
        <w:ind w:firstLine="720"/>
        <w:jc w:val="both"/>
        <w:rPr>
          <w:rStyle w:val="Strong"/>
          <w:sz w:val="28"/>
          <w:szCs w:val="28"/>
        </w:rPr>
      </w:pPr>
      <w:r w:rsidRPr="0010740B">
        <w:rPr>
          <w:rStyle w:val="Strong"/>
          <w:sz w:val="28"/>
          <w:szCs w:val="28"/>
        </w:rPr>
        <w:t>2. Quá trình thực hiện tổng kết</w:t>
      </w:r>
    </w:p>
    <w:p w:rsidR="00652C46" w:rsidRPr="008D17EB" w:rsidRDefault="00652C46" w:rsidP="00652C46">
      <w:pPr>
        <w:spacing w:after="120"/>
        <w:ind w:firstLine="720"/>
        <w:jc w:val="both"/>
        <w:rPr>
          <w:sz w:val="28"/>
          <w:szCs w:val="28"/>
        </w:rPr>
      </w:pPr>
      <w:r w:rsidRPr="008D17EB">
        <w:rPr>
          <w:sz w:val="28"/>
          <w:szCs w:val="28"/>
        </w:rPr>
        <w:t xml:space="preserve">Căn cứ Nghị quyết số 75/2025/UBTVQH15 ngày 26/3/2025 của Ủy ban Thường vụ Quốc hội về điều chỉnh chương trình xây dựng luật, pháp lệnh năm </w:t>
      </w:r>
      <w:r w:rsidRPr="008D17EB">
        <w:rPr>
          <w:sz w:val="28"/>
          <w:szCs w:val="28"/>
        </w:rPr>
        <w:lastRenderedPageBreak/>
        <w:t>2025</w:t>
      </w:r>
      <w:r>
        <w:rPr>
          <w:sz w:val="28"/>
          <w:szCs w:val="28"/>
        </w:rPr>
        <w:t xml:space="preserve">, </w:t>
      </w:r>
      <w:r w:rsidRPr="003F55C7">
        <w:rPr>
          <w:color w:val="FF0000"/>
          <w:sz w:val="28"/>
          <w:szCs w:val="28"/>
        </w:rPr>
        <w:t xml:space="preserve">Luật THADS (sửa đổi) số 106/2025/QH15 </w:t>
      </w:r>
      <w:r w:rsidRPr="003F55C7">
        <w:rPr>
          <w:iCs/>
          <w:color w:val="FF0000"/>
          <w:spacing w:val="-4"/>
          <w:sz w:val="28"/>
          <w:szCs w:val="28"/>
        </w:rPr>
        <w:t xml:space="preserve">được </w:t>
      </w:r>
      <w:r>
        <w:rPr>
          <w:iCs/>
          <w:color w:val="FF0000"/>
          <w:spacing w:val="-4"/>
          <w:sz w:val="28"/>
          <w:szCs w:val="28"/>
        </w:rPr>
        <w:t xml:space="preserve">thông qua tại </w:t>
      </w:r>
      <w:r w:rsidRPr="003F55C7">
        <w:rPr>
          <w:iCs/>
          <w:color w:val="FF0000"/>
          <w:spacing w:val="-4"/>
          <w:sz w:val="28"/>
          <w:szCs w:val="28"/>
        </w:rPr>
        <w:t>Kỳ họp thứ 10</w:t>
      </w:r>
      <w:r>
        <w:rPr>
          <w:iCs/>
          <w:color w:val="FF0000"/>
          <w:spacing w:val="-4"/>
          <w:sz w:val="28"/>
          <w:szCs w:val="28"/>
        </w:rPr>
        <w:t>, Quốc hội khóa XV,</w:t>
      </w:r>
      <w:r w:rsidRPr="008D17EB">
        <w:rPr>
          <w:iCs/>
          <w:color w:val="000000"/>
          <w:spacing w:val="-4"/>
          <w:sz w:val="28"/>
          <w:szCs w:val="28"/>
        </w:rPr>
        <w:t xml:space="preserve"> khoản 1 Điều 14 Luật Ban hành văn bản quy phạm pháp luật, Cục Quản lý THADS đã ban hành Công văn số 413/CQLTHADS-BPC&amp;NVTHADS ngày 30/7/2025 đề nghị các đơn vị thuộc Cục Quản lý THADS, THADS các tỉnh, thành phố trực thuộc Trung ương rà soát, tổng hợp các khó khăn, vướng mắc phát sinh trong quá trình triển khai thực hiện </w:t>
      </w:r>
      <w:r w:rsidRPr="008D17EB">
        <w:rPr>
          <w:sz w:val="28"/>
          <w:szCs w:val="28"/>
        </w:rPr>
        <w:t>Thông tư số 04/2023/TT-BTP ngày 14/8/2023 của Bộ trưởng Bộ Tư pháp. Tuy nhiên, do cùng một lúc Cục Quản lý THADS yêu cầu rà soát đối với nhiều loại văn bản quy phạm pháp luật nên nội dung rà soát của Thông tư số 04/2023/TT-BTP ngày 14/8/2023 do các đơn vị gửi Cục Quản lý THADS còn ít. Vì vậy, t</w:t>
      </w:r>
      <w:r w:rsidRPr="008D17EB">
        <w:rPr>
          <w:sz w:val="28"/>
          <w:szCs w:val="28"/>
          <w:lang w:val="nl-NL"/>
        </w:rPr>
        <w:t>hực hiện Quyết định số 2835/QĐ-TTg ngày 31/12/2025 của Thủ tướng Chính phủ về việc ban hành Danh mục và phân công cơ quan chủ trì soạn thảo văn bản quy định chi tiết thi hành các luật, nghị quyết được Quốc hội khóa XV thông qua tại Kỳ họp thứ 10</w:t>
      </w:r>
      <w:r w:rsidRPr="008D17EB">
        <w:rPr>
          <w:iCs/>
          <w:color w:val="000000"/>
          <w:spacing w:val="-4"/>
          <w:sz w:val="28"/>
          <w:szCs w:val="28"/>
        </w:rPr>
        <w:t xml:space="preserve">, Cục Quản lý THADS đã ban hành Công văn số 375/CQLTHADS-BPC&amp;NVTHADS ngày 23/01/2026 tiếp tục đề nghị THADS các tỉnh, thành phố trực thuộc Trung ương rà soát, tổng hợp các khó khăn, vướng mắc phát sinh trong quá trình triển khai thực hiện </w:t>
      </w:r>
      <w:r w:rsidRPr="008D17EB">
        <w:rPr>
          <w:sz w:val="28"/>
          <w:szCs w:val="28"/>
        </w:rPr>
        <w:t>Thông tư số 04/2023/TT-BTP ngày 14/8/2023 của Bộ trưởng Bộ Tư pháp và đề xuất kiến nghị sửa đổi, bổ sung các nội dung không còn phù hợp sau khi Luật THADS sửa đổi số 106/2025/QH15 có hiệu lực thi hành ngày 01/7/2026.</w:t>
      </w:r>
    </w:p>
    <w:p w:rsidR="00652C46" w:rsidRPr="008D17EB" w:rsidRDefault="00652C46" w:rsidP="00652C46">
      <w:pPr>
        <w:spacing w:after="120"/>
        <w:ind w:firstLine="720"/>
        <w:jc w:val="both"/>
        <w:rPr>
          <w:sz w:val="28"/>
          <w:szCs w:val="28"/>
        </w:rPr>
      </w:pPr>
      <w:r w:rsidRPr="008D17EB">
        <w:rPr>
          <w:sz w:val="28"/>
          <w:szCs w:val="28"/>
        </w:rPr>
        <w:t xml:space="preserve">Tính đến ngày </w:t>
      </w:r>
      <w:r>
        <w:rPr>
          <w:sz w:val="28"/>
          <w:szCs w:val="28"/>
        </w:rPr>
        <w:t>05/03</w:t>
      </w:r>
      <w:r w:rsidRPr="008D17EB">
        <w:rPr>
          <w:sz w:val="28"/>
          <w:szCs w:val="28"/>
        </w:rPr>
        <w:t xml:space="preserve">/2026, có </w:t>
      </w:r>
      <w:r>
        <w:rPr>
          <w:sz w:val="28"/>
          <w:szCs w:val="28"/>
        </w:rPr>
        <w:t>31</w:t>
      </w:r>
      <w:r w:rsidRPr="008D17EB">
        <w:rPr>
          <w:sz w:val="28"/>
          <w:szCs w:val="28"/>
        </w:rPr>
        <w:t>/34</w:t>
      </w:r>
      <w:r>
        <w:rPr>
          <w:rStyle w:val="FootnoteReference"/>
          <w:sz w:val="28"/>
          <w:szCs w:val="28"/>
        </w:rPr>
        <w:footnoteReference w:id="1"/>
      </w:r>
      <w:r w:rsidRPr="008D17EB">
        <w:rPr>
          <w:sz w:val="28"/>
          <w:szCs w:val="28"/>
        </w:rPr>
        <w:t xml:space="preserve"> THADS đã có báo cáo, rà soát tổng hợp các khó khăn, vướng mắc và đề xuất nội dung sửa đổi, bổ sung </w:t>
      </w:r>
      <w:r w:rsidRPr="0054176C">
        <w:rPr>
          <w:color w:val="FF0000"/>
          <w:sz w:val="28"/>
          <w:szCs w:val="28"/>
        </w:rPr>
        <w:t xml:space="preserve">theo yêu cầu của </w:t>
      </w:r>
      <w:r>
        <w:rPr>
          <w:color w:val="FF0000"/>
          <w:sz w:val="28"/>
          <w:szCs w:val="28"/>
        </w:rPr>
        <w:t>Cục Quản lý THADS</w:t>
      </w:r>
      <w:r w:rsidRPr="008D17EB">
        <w:rPr>
          <w:sz w:val="28"/>
          <w:szCs w:val="28"/>
        </w:rPr>
        <w:t>.</w:t>
      </w:r>
    </w:p>
    <w:p w:rsidR="00652C46" w:rsidRPr="006C0E2E" w:rsidRDefault="00652C46" w:rsidP="00652C46">
      <w:pPr>
        <w:spacing w:after="120"/>
        <w:ind w:firstLine="720"/>
        <w:jc w:val="both"/>
        <w:rPr>
          <w:b/>
          <w:bCs/>
          <w:sz w:val="28"/>
          <w:szCs w:val="28"/>
        </w:rPr>
      </w:pPr>
      <w:r w:rsidRPr="006C0E2E">
        <w:rPr>
          <w:sz w:val="28"/>
          <w:szCs w:val="28"/>
        </w:rPr>
        <w:t xml:space="preserve">Trên cơ sở kết quả tổng hợp, đánh giá nêu trên, </w:t>
      </w:r>
      <w:r w:rsidRPr="006C0E2E">
        <w:rPr>
          <w:rStyle w:val="whitespace-normal"/>
          <w:sz w:val="28"/>
          <w:szCs w:val="28"/>
        </w:rPr>
        <w:t xml:space="preserve">Cục Quản lý </w:t>
      </w:r>
      <w:r>
        <w:rPr>
          <w:rStyle w:val="whitespace-normal"/>
          <w:sz w:val="28"/>
          <w:szCs w:val="28"/>
        </w:rPr>
        <w:t>THADS</w:t>
      </w:r>
      <w:r w:rsidRPr="006C0E2E">
        <w:rPr>
          <w:sz w:val="28"/>
          <w:szCs w:val="28"/>
        </w:rPr>
        <w:t xml:space="preserve"> xây dựng Báo cáo tổng kết việc thực hiện </w:t>
      </w:r>
      <w:r w:rsidRPr="006C0E2E">
        <w:rPr>
          <w:rStyle w:val="whitespace-normal"/>
          <w:sz w:val="28"/>
          <w:szCs w:val="28"/>
        </w:rPr>
        <w:t>Thông tư số 04/2023/TT-BTP</w:t>
      </w:r>
      <w:r w:rsidRPr="006C0E2E">
        <w:rPr>
          <w:sz w:val="28"/>
          <w:szCs w:val="28"/>
        </w:rPr>
        <w:t>, làm cơ sở để xem xét việc sửa đổi, bổ sung hoặc ban hành văn bản thay thế nhằm bảo đảm phù hợp với quy định của pháp luật hiện hành và yêu cầu thực tiễn công tác thi hành án dân sự.</w:t>
      </w:r>
    </w:p>
    <w:p w:rsidR="00652C46" w:rsidRPr="008D17EB" w:rsidRDefault="00652C46" w:rsidP="00652C46">
      <w:pPr>
        <w:spacing w:after="120"/>
        <w:ind w:firstLine="720"/>
        <w:jc w:val="both"/>
        <w:rPr>
          <w:b/>
          <w:bCs/>
          <w:sz w:val="28"/>
          <w:szCs w:val="28"/>
        </w:rPr>
      </w:pPr>
      <w:r>
        <w:rPr>
          <w:b/>
          <w:bCs/>
          <w:sz w:val="28"/>
          <w:szCs w:val="28"/>
        </w:rPr>
        <w:t xml:space="preserve">II. </w:t>
      </w:r>
      <w:r w:rsidRPr="008D17EB">
        <w:rPr>
          <w:b/>
          <w:bCs/>
          <w:sz w:val="28"/>
          <w:szCs w:val="28"/>
        </w:rPr>
        <w:t>KẾT QUẢ THỰC HIỆN</w:t>
      </w:r>
    </w:p>
    <w:p w:rsidR="00652C46" w:rsidRPr="0033188B" w:rsidRDefault="00652C46" w:rsidP="00652C46">
      <w:pPr>
        <w:spacing w:after="120"/>
        <w:ind w:firstLine="720"/>
        <w:jc w:val="both"/>
        <w:rPr>
          <w:spacing w:val="-4"/>
          <w:sz w:val="28"/>
          <w:szCs w:val="28"/>
          <w:lang w:val="nl-NL"/>
        </w:rPr>
      </w:pPr>
      <w:r w:rsidRPr="008D17EB">
        <w:rPr>
          <w:sz w:val="28"/>
          <w:szCs w:val="28"/>
        </w:rPr>
        <w:t xml:space="preserve">Thực hiện Luật Thi hành án dân sự, Nghị định số 62/2015/NĐ-CP ngày 18/07/2015 quy định chi tiết và hướng dẫn thi hành Luật Thi hành án dân sự, Bộ trưởng Bộ Tư pháp đã ký ban hành Thông tư số 04/2023/TT-BTP ngày 14/8/2023 hướng dẫn thực hiện một số thủ tục về quản lý hành chính và biểu mẫu nghiệp vụ trong THADS. Thông tư số 04/2023/TT-BTP </w:t>
      </w:r>
      <w:r w:rsidRPr="008D17EB">
        <w:rPr>
          <w:spacing w:val="-4"/>
          <w:sz w:val="28"/>
          <w:szCs w:val="28"/>
          <w:lang w:val="nl-NL"/>
        </w:rPr>
        <w:t xml:space="preserve">gồm 5 chương, 38 Điều, ban hành kèm </w:t>
      </w:r>
      <w:r w:rsidRPr="008D17EB">
        <w:rPr>
          <w:color w:val="000000"/>
          <w:spacing w:val="-4"/>
          <w:sz w:val="28"/>
          <w:szCs w:val="28"/>
          <w:lang w:val="nl-NL"/>
        </w:rPr>
        <w:t xml:space="preserve">08 </w:t>
      </w:r>
      <w:r w:rsidRPr="008D17EB">
        <w:rPr>
          <w:color w:val="000000"/>
          <w:spacing w:val="-4"/>
          <w:sz w:val="28"/>
          <w:szCs w:val="28"/>
          <w:lang w:val="vi-VN"/>
        </w:rPr>
        <w:t>P</w:t>
      </w:r>
      <w:r w:rsidRPr="008D17EB">
        <w:rPr>
          <w:color w:val="000000"/>
          <w:spacing w:val="-4"/>
          <w:sz w:val="28"/>
          <w:szCs w:val="28"/>
          <w:lang w:val="nl-NL"/>
        </w:rPr>
        <w:t>hụ lục với 258 biểu mẫu nghiệp vụ bao gồm các nội dung về việc đăng tải, cập nhật, bổ sung, sửa đổi, quản lý, khai thác, sử dụng và cung cấp thông tin của người phải thi hành án chưa có điều kiện thi hành án trên Trang thông tin điện tử của Cục THADS và Cổng thông tin điện tử của Tổng cục THADS thuộc Bộ Tư pháp; Thực hiện một số thủ tục về quản lý hành chính trong THADS,</w:t>
      </w:r>
      <w:r w:rsidRPr="008D17EB">
        <w:rPr>
          <w:color w:val="FF0000"/>
          <w:spacing w:val="-4"/>
          <w:sz w:val="28"/>
          <w:szCs w:val="28"/>
          <w:lang w:val="nl-NL"/>
        </w:rPr>
        <w:t xml:space="preserve"> </w:t>
      </w:r>
      <w:r w:rsidRPr="008D17EB">
        <w:rPr>
          <w:spacing w:val="-4"/>
          <w:sz w:val="28"/>
          <w:szCs w:val="28"/>
          <w:lang w:val="nl-NL"/>
        </w:rPr>
        <w:t xml:space="preserve">gồm: giao nhận, bảo </w:t>
      </w:r>
      <w:r w:rsidRPr="0033188B">
        <w:rPr>
          <w:spacing w:val="-4"/>
          <w:sz w:val="28"/>
          <w:szCs w:val="28"/>
          <w:lang w:val="nl-NL"/>
        </w:rPr>
        <w:t xml:space="preserve">quản, xử lý vật chứng, tài sản kê biên, tạm giữ; thu, chi tiền thi hành án; chế độ kiểm tra và </w:t>
      </w:r>
      <w:r w:rsidRPr="0033188B">
        <w:rPr>
          <w:spacing w:val="-4"/>
          <w:sz w:val="28"/>
          <w:szCs w:val="28"/>
          <w:lang w:val="nl-NL"/>
        </w:rPr>
        <w:lastRenderedPageBreak/>
        <w:t xml:space="preserve">báo cáo về THADS; Lập, sử dụng, bảo quản và lưu trữ sổ, hồ sơ THADS; các loại biểu mẫu nghiệp vụ; việc quản lý, sử dụng biểu mẫu nghiệp vụ THADS. </w:t>
      </w:r>
    </w:p>
    <w:p w:rsidR="00652C46" w:rsidRPr="006C0E2E" w:rsidRDefault="00652C46" w:rsidP="00652C46">
      <w:pPr>
        <w:spacing w:after="120"/>
        <w:ind w:firstLine="720"/>
        <w:jc w:val="both"/>
        <w:rPr>
          <w:b/>
          <w:bCs/>
          <w:sz w:val="28"/>
          <w:szCs w:val="28"/>
        </w:rPr>
      </w:pPr>
      <w:r w:rsidRPr="006C0E2E">
        <w:rPr>
          <w:b/>
          <w:bCs/>
          <w:sz w:val="28"/>
          <w:szCs w:val="28"/>
          <w:lang w:val="en"/>
        </w:rPr>
        <w:t>1. Công tác ch</w:t>
      </w:r>
      <w:r w:rsidRPr="006C0E2E">
        <w:rPr>
          <w:b/>
          <w:bCs/>
          <w:sz w:val="28"/>
          <w:szCs w:val="28"/>
        </w:rPr>
        <w:t>ỉ đạo, triển khai và tổ chức thi hành văn bản quy phạm pháp luật</w:t>
      </w:r>
    </w:p>
    <w:p w:rsidR="00652C46" w:rsidRPr="006C0E2E" w:rsidRDefault="00652C46" w:rsidP="00652C46">
      <w:pPr>
        <w:spacing w:after="120"/>
        <w:ind w:firstLine="720"/>
        <w:jc w:val="both"/>
        <w:rPr>
          <w:sz w:val="28"/>
          <w:szCs w:val="28"/>
        </w:rPr>
      </w:pPr>
      <w:r w:rsidRPr="006C0E2E">
        <w:rPr>
          <w:sz w:val="28"/>
          <w:szCs w:val="28"/>
        </w:rPr>
        <w:t xml:space="preserve">Sau khi </w:t>
      </w:r>
      <w:r w:rsidRPr="006C0E2E">
        <w:rPr>
          <w:rStyle w:val="whitespace-normal"/>
          <w:sz w:val="28"/>
          <w:szCs w:val="28"/>
        </w:rPr>
        <w:t>Thông tư số 04/2023/TT-BTP</w:t>
      </w:r>
      <w:r w:rsidRPr="006C0E2E">
        <w:rPr>
          <w:sz w:val="28"/>
          <w:szCs w:val="28"/>
        </w:rPr>
        <w:t xml:space="preserve"> ngày 14/8/2023 của Bộ trưởng Bộ Tư pháp có hiệu lực thi hành, </w:t>
      </w:r>
      <w:r w:rsidRPr="006C0E2E">
        <w:rPr>
          <w:rStyle w:val="whitespace-normal"/>
          <w:sz w:val="28"/>
          <w:szCs w:val="28"/>
        </w:rPr>
        <w:t>Bộ Tư pháp</w:t>
      </w:r>
      <w:r w:rsidRPr="006C0E2E">
        <w:rPr>
          <w:sz w:val="28"/>
          <w:szCs w:val="28"/>
        </w:rPr>
        <w:t xml:space="preserve"> và </w:t>
      </w:r>
      <w:r w:rsidRPr="006C0E2E">
        <w:rPr>
          <w:rStyle w:val="whitespace-normal"/>
          <w:sz w:val="28"/>
          <w:szCs w:val="28"/>
        </w:rPr>
        <w:t>Tổng cục Thi hành án dân sự</w:t>
      </w:r>
      <w:r w:rsidRPr="006C0E2E">
        <w:rPr>
          <w:sz w:val="28"/>
          <w:szCs w:val="28"/>
        </w:rPr>
        <w:t xml:space="preserve"> (nay là </w:t>
      </w:r>
      <w:r w:rsidRPr="006C0E2E">
        <w:rPr>
          <w:rStyle w:val="whitespace-normal"/>
          <w:sz w:val="28"/>
          <w:szCs w:val="28"/>
        </w:rPr>
        <w:t>Cục Quản lý Thi hành án dân sự</w:t>
      </w:r>
      <w:r w:rsidRPr="006C0E2E">
        <w:rPr>
          <w:sz w:val="28"/>
          <w:szCs w:val="28"/>
        </w:rPr>
        <w:t>) đã chỉ đạo các cơ quan thi hành án dân sự trong cả nước tổ chức quán triệt và triển khai thực hiện Thông tư trong phạm vi chức năng, nhiệm vụ được giao.</w:t>
      </w:r>
    </w:p>
    <w:p w:rsidR="00652C46" w:rsidRPr="006C0E2E" w:rsidRDefault="00652C46" w:rsidP="00652C46">
      <w:pPr>
        <w:spacing w:after="120"/>
        <w:ind w:firstLine="720"/>
        <w:jc w:val="both"/>
        <w:rPr>
          <w:sz w:val="28"/>
          <w:szCs w:val="28"/>
        </w:rPr>
      </w:pPr>
      <w:r w:rsidRPr="006C0E2E">
        <w:rPr>
          <w:sz w:val="28"/>
          <w:szCs w:val="28"/>
        </w:rPr>
        <w:t xml:space="preserve">Các cơ quan thi hành án dân sự đã chủ động phổ biến, quán triệt nội dung của </w:t>
      </w:r>
      <w:r w:rsidRPr="006C0E2E">
        <w:rPr>
          <w:rStyle w:val="whitespace-normal"/>
          <w:sz w:val="28"/>
          <w:szCs w:val="28"/>
        </w:rPr>
        <w:t>Thông tư số 04/2023/TT-BTP</w:t>
      </w:r>
      <w:r w:rsidRPr="006C0E2E">
        <w:rPr>
          <w:sz w:val="28"/>
          <w:szCs w:val="28"/>
        </w:rPr>
        <w:t xml:space="preserve"> đến đội ngũ công chức, người lao động trong đơn vị; đồng thời tổ chức rà soát các quy trình nghiệp vụ, hoạt động quản lý hành chính và việc sử dụng biểu mẫu nghiệp vụ để bảo đảm thực hiện thống nhất theo quy định của Thông tư.</w:t>
      </w:r>
    </w:p>
    <w:p w:rsidR="00652C46" w:rsidRPr="006C0E2E" w:rsidRDefault="00652C46" w:rsidP="00652C46">
      <w:pPr>
        <w:spacing w:after="120"/>
        <w:ind w:firstLine="720"/>
        <w:jc w:val="both"/>
        <w:rPr>
          <w:sz w:val="28"/>
          <w:szCs w:val="28"/>
        </w:rPr>
      </w:pPr>
      <w:r w:rsidRPr="006C0E2E">
        <w:rPr>
          <w:sz w:val="28"/>
          <w:szCs w:val="28"/>
        </w:rPr>
        <w:t>Trong quá trình triển khai, các cơ quan thi hành án dân sự đã gắn việc thực hiện Thông tư với công tác quản lý, chỉ đạo, điều hành hoạt động thi hành án dân sự; từng bước chuẩn hóa việc áp dụng các biểu mẫu nghiệp vụ và thủ tục quản lý hành chính trong toàn hệ thống. Bên cạnh đó, thông qua hoạt động kiểm tra, hướng dẫn nghiệp vụ, các đơn vị có thẩm quyền đã kịp thời giải đáp, tháo gỡ một số khó khăn, vướng mắc phát sinh trong quá trình tổ chức thực hiện.</w:t>
      </w:r>
    </w:p>
    <w:p w:rsidR="00652C46" w:rsidRPr="006C0E2E" w:rsidRDefault="00652C46" w:rsidP="00652C46">
      <w:pPr>
        <w:spacing w:after="120"/>
        <w:ind w:firstLine="720"/>
        <w:jc w:val="both"/>
        <w:rPr>
          <w:sz w:val="28"/>
          <w:szCs w:val="28"/>
        </w:rPr>
      </w:pPr>
      <w:r w:rsidRPr="006C0E2E">
        <w:rPr>
          <w:sz w:val="28"/>
          <w:szCs w:val="28"/>
        </w:rPr>
        <w:t xml:space="preserve">Nhìn chung, công tác chỉ đạo, triển khai và tổ chức thi hành </w:t>
      </w:r>
      <w:r w:rsidRPr="006C0E2E">
        <w:rPr>
          <w:rStyle w:val="whitespace-normal"/>
          <w:sz w:val="28"/>
          <w:szCs w:val="28"/>
        </w:rPr>
        <w:t>Thông tư số 04/2023/TT-BTP</w:t>
      </w:r>
      <w:r w:rsidRPr="006C0E2E">
        <w:rPr>
          <w:sz w:val="28"/>
          <w:szCs w:val="28"/>
        </w:rPr>
        <w:t xml:space="preserve"> được các cơ quan thi hành án dân sự thực hiện nghiêm túc, bảo đảm thống nhất trong toàn hệ thống.</w:t>
      </w:r>
    </w:p>
    <w:p w:rsidR="00652C46" w:rsidRPr="0033188B" w:rsidRDefault="00652C46" w:rsidP="00652C46">
      <w:pPr>
        <w:spacing w:after="120"/>
        <w:ind w:firstLine="720"/>
        <w:jc w:val="both"/>
        <w:rPr>
          <w:b/>
          <w:bCs/>
          <w:sz w:val="28"/>
          <w:szCs w:val="28"/>
        </w:rPr>
      </w:pPr>
      <w:r w:rsidRPr="0033188B">
        <w:rPr>
          <w:b/>
          <w:bCs/>
          <w:sz w:val="28"/>
          <w:szCs w:val="28"/>
          <w:lang w:val="en"/>
        </w:rPr>
        <w:t>2. K</w:t>
      </w:r>
      <w:r w:rsidRPr="0033188B">
        <w:rPr>
          <w:b/>
          <w:bCs/>
          <w:sz w:val="28"/>
          <w:szCs w:val="28"/>
        </w:rPr>
        <w:t>ết quả thi hành văn bản quy phạm pháp luật, đánh giá ưu điểm, bất cập, hạn chế của văn bản quy phạm pháp luật</w:t>
      </w:r>
    </w:p>
    <w:p w:rsidR="00652C46" w:rsidRPr="00D15AFC" w:rsidRDefault="00652C46" w:rsidP="00652C46">
      <w:pPr>
        <w:spacing w:after="120"/>
        <w:ind w:firstLine="720"/>
        <w:jc w:val="both"/>
        <w:rPr>
          <w:sz w:val="28"/>
          <w:szCs w:val="28"/>
        </w:rPr>
      </w:pPr>
      <w:r w:rsidRPr="00DA36E5">
        <w:rPr>
          <w:sz w:val="28"/>
          <w:szCs w:val="28"/>
        </w:rPr>
        <w:t xml:space="preserve">Qua thời gian triển khai thực hiện, </w:t>
      </w:r>
      <w:r w:rsidRPr="00DA36E5">
        <w:rPr>
          <w:rStyle w:val="whitespace-normal"/>
          <w:sz w:val="28"/>
          <w:szCs w:val="28"/>
        </w:rPr>
        <w:t>Thông tư số 04/2023/TT-BTP</w:t>
      </w:r>
      <w:r w:rsidRPr="00DA36E5">
        <w:rPr>
          <w:sz w:val="28"/>
          <w:szCs w:val="28"/>
        </w:rPr>
        <w:t xml:space="preserve"> đã phát huy vai trò là cơ sở pháp lý quan trọng trong việc hướng dẫn thực hiện các thủ tục quản lý hành chính và áp dụng </w:t>
      </w:r>
      <w:r>
        <w:rPr>
          <w:sz w:val="28"/>
          <w:szCs w:val="28"/>
        </w:rPr>
        <w:t>t</w:t>
      </w:r>
      <w:r w:rsidRPr="00DA36E5">
        <w:rPr>
          <w:sz w:val="28"/>
          <w:szCs w:val="28"/>
        </w:rPr>
        <w:t>hống</w:t>
      </w:r>
      <w:r>
        <w:rPr>
          <w:sz w:val="28"/>
          <w:szCs w:val="28"/>
        </w:rPr>
        <w:t xml:space="preserve"> nhất</w:t>
      </w:r>
      <w:r w:rsidRPr="00DA36E5">
        <w:rPr>
          <w:sz w:val="28"/>
          <w:szCs w:val="28"/>
        </w:rPr>
        <w:t xml:space="preserve"> biểu mẫu nghiệp vụ trong </w:t>
      </w:r>
      <w:r>
        <w:rPr>
          <w:sz w:val="28"/>
          <w:szCs w:val="28"/>
        </w:rPr>
        <w:t>h</w:t>
      </w:r>
      <w:r>
        <w:rPr>
          <w:sz w:val="28"/>
          <w:szCs w:val="28"/>
        </w:rPr>
        <w:t xml:space="preserve">ệ thống </w:t>
      </w:r>
      <w:r w:rsidRPr="00DA36E5">
        <w:rPr>
          <w:sz w:val="28"/>
          <w:szCs w:val="28"/>
        </w:rPr>
        <w:t>thi hành án dân sự.</w:t>
      </w:r>
    </w:p>
    <w:p w:rsidR="00652C46" w:rsidRPr="00D15AFC" w:rsidRDefault="00652C46" w:rsidP="00652C46">
      <w:pPr>
        <w:spacing w:after="120"/>
        <w:ind w:firstLine="720"/>
        <w:jc w:val="both"/>
        <w:rPr>
          <w:sz w:val="28"/>
          <w:szCs w:val="28"/>
        </w:rPr>
      </w:pPr>
      <w:r w:rsidRPr="00D15AFC">
        <w:rPr>
          <w:sz w:val="28"/>
          <w:szCs w:val="28"/>
        </w:rPr>
        <w:t xml:space="preserve">Về </w:t>
      </w:r>
      <w:r w:rsidRPr="00D15AFC">
        <w:rPr>
          <w:rStyle w:val="Strong"/>
          <w:b w:val="0"/>
          <w:sz w:val="28"/>
          <w:szCs w:val="28"/>
        </w:rPr>
        <w:t>ưu điểm</w:t>
      </w:r>
      <w:r w:rsidRPr="00D15AFC">
        <w:rPr>
          <w:sz w:val="28"/>
          <w:szCs w:val="28"/>
        </w:rPr>
        <w:t xml:space="preserve">, Thông tư đã góp phần chuẩn hóa và thống nhất các thủ tục quản lý hành chính, cũng như hệ thống biểu mẫu nghiệp vụ trong hoạt động thi hành án dân sự. Các biểu mẫu được quy định tương đối đầy đủ, rõ ràng, tạo thuận lợi cho </w:t>
      </w:r>
      <w:r>
        <w:rPr>
          <w:sz w:val="28"/>
          <w:szCs w:val="28"/>
        </w:rPr>
        <w:t>C</w:t>
      </w:r>
      <w:r w:rsidRPr="00D15AFC">
        <w:rPr>
          <w:sz w:val="28"/>
          <w:szCs w:val="28"/>
        </w:rPr>
        <w:t>hấp hành viên và công chức thi hành án dân sự trong quá trình thực hiện nhiệm vụ; đồng thời góp phần nâng cao tính minh bạch, chặt chẽ trong quá trình tổ chức thi hành án. Việc áp dụng thống nhất các biểu mẫu cũng giúp nâng cao hiệu quả công tác quản lý, chỉ đạo, điều hành và công tác thống kê, báo cáo trong hệ thống cơ quan thi hành án dân sự.</w:t>
      </w:r>
    </w:p>
    <w:p w:rsidR="00652C46" w:rsidRPr="00D15AFC" w:rsidRDefault="00652C46" w:rsidP="00652C46">
      <w:pPr>
        <w:spacing w:after="120"/>
        <w:ind w:firstLine="720"/>
        <w:jc w:val="both"/>
        <w:rPr>
          <w:sz w:val="28"/>
          <w:szCs w:val="28"/>
        </w:rPr>
      </w:pPr>
      <w:r w:rsidRPr="00D15AFC">
        <w:rPr>
          <w:sz w:val="28"/>
          <w:szCs w:val="28"/>
        </w:rPr>
        <w:t xml:space="preserve">Bên cạnh những kết quả đạt được, trong quá trình thực hiện </w:t>
      </w:r>
      <w:r w:rsidRPr="00D15AFC">
        <w:rPr>
          <w:rStyle w:val="whitespace-normal"/>
          <w:sz w:val="28"/>
          <w:szCs w:val="28"/>
        </w:rPr>
        <w:t>Thông tư số 04/2023/TT-BTP</w:t>
      </w:r>
      <w:r w:rsidRPr="00D15AFC">
        <w:rPr>
          <w:sz w:val="28"/>
          <w:szCs w:val="28"/>
        </w:rPr>
        <w:t xml:space="preserve"> cũng bộc lộ </w:t>
      </w:r>
      <w:r w:rsidRPr="00D15AFC">
        <w:rPr>
          <w:rStyle w:val="Strong"/>
          <w:b w:val="0"/>
          <w:sz w:val="28"/>
          <w:szCs w:val="28"/>
        </w:rPr>
        <w:t>một số hạn chế, bất cập</w:t>
      </w:r>
      <w:r w:rsidRPr="00D15AFC">
        <w:rPr>
          <w:sz w:val="28"/>
          <w:szCs w:val="28"/>
        </w:rPr>
        <w:t xml:space="preserve">. Một số quy định về biểu mẫu nghiệp vụ chưa thực sự phù hợp với thực tiễn triển khai tại cơ sở, chưa phù hợp khi áp dụng trên môi trường điện tử. Ngoài ra, trong bối cảnh hệ thống pháp </w:t>
      </w:r>
      <w:r w:rsidRPr="00D15AFC">
        <w:rPr>
          <w:sz w:val="28"/>
          <w:szCs w:val="28"/>
        </w:rPr>
        <w:lastRenderedPageBreak/>
        <w:t xml:space="preserve">luật về thi hành án dân sự đã có những thay đổi, đặc biệt là sau khi ban hành </w:t>
      </w:r>
      <w:r w:rsidRPr="00D15AFC">
        <w:rPr>
          <w:rStyle w:val="whitespace-normal"/>
          <w:sz w:val="28"/>
          <w:szCs w:val="28"/>
        </w:rPr>
        <w:t>Luật Thi hành án dân sự số 106/2025/QH15</w:t>
      </w:r>
      <w:r w:rsidRPr="00D15AFC">
        <w:rPr>
          <w:sz w:val="28"/>
          <w:szCs w:val="28"/>
        </w:rPr>
        <w:t xml:space="preserve"> và các văn bản hướng dẫn thi hành, một số quy định của Thông tư không còn hoàn toàn phù hợp, cần được rà soát, sửa đổi, bổ sung để bảo đảm tính thống nhất, đồng bộ của hệ thống pháp luật.</w:t>
      </w:r>
    </w:p>
    <w:p w:rsidR="00652C46" w:rsidRPr="00CF5E73" w:rsidRDefault="00652C46" w:rsidP="00652C46">
      <w:pPr>
        <w:spacing w:after="120"/>
        <w:ind w:firstLine="720"/>
        <w:jc w:val="both"/>
        <w:rPr>
          <w:b/>
          <w:bCs/>
          <w:sz w:val="28"/>
          <w:szCs w:val="28"/>
        </w:rPr>
      </w:pPr>
      <w:r w:rsidRPr="00CF5E73">
        <w:rPr>
          <w:b/>
          <w:bCs/>
          <w:sz w:val="28"/>
          <w:szCs w:val="28"/>
          <w:lang w:val="en"/>
        </w:rPr>
        <w:t>3. Khó khăn, vư</w:t>
      </w:r>
      <w:r w:rsidRPr="00CF5E73">
        <w:rPr>
          <w:b/>
          <w:bCs/>
          <w:sz w:val="28"/>
          <w:szCs w:val="28"/>
        </w:rPr>
        <w:t>ớng mắc và nguyên nhân</w:t>
      </w:r>
    </w:p>
    <w:p w:rsidR="00652C46" w:rsidRPr="00CF5E73" w:rsidRDefault="00652C46" w:rsidP="00652C46">
      <w:pPr>
        <w:spacing w:after="120"/>
        <w:ind w:firstLine="720"/>
        <w:jc w:val="both"/>
        <w:rPr>
          <w:b/>
          <w:bCs/>
          <w:sz w:val="28"/>
          <w:szCs w:val="28"/>
        </w:rPr>
      </w:pPr>
      <w:r w:rsidRPr="00CF5E73">
        <w:rPr>
          <w:b/>
          <w:bCs/>
          <w:sz w:val="28"/>
          <w:szCs w:val="28"/>
          <w:lang w:val="en"/>
        </w:rPr>
        <w:t>a. Khó khăn, vư</w:t>
      </w:r>
      <w:r w:rsidRPr="00CF5E73">
        <w:rPr>
          <w:b/>
          <w:bCs/>
          <w:sz w:val="28"/>
          <w:szCs w:val="28"/>
        </w:rPr>
        <w:t>ớng mắc</w:t>
      </w:r>
    </w:p>
    <w:p w:rsidR="00652C46" w:rsidRPr="00CF5E73" w:rsidRDefault="00652C46" w:rsidP="00652C46">
      <w:pPr>
        <w:spacing w:after="120"/>
        <w:ind w:firstLine="720"/>
        <w:jc w:val="both"/>
        <w:rPr>
          <w:sz w:val="28"/>
          <w:szCs w:val="28"/>
        </w:rPr>
      </w:pPr>
      <w:r w:rsidRPr="00CF5E73">
        <w:rPr>
          <w:sz w:val="28"/>
          <w:szCs w:val="28"/>
        </w:rPr>
        <w:t xml:space="preserve">Trong quá trình triển khai thực hiện </w:t>
      </w:r>
      <w:r w:rsidRPr="00CF5E73">
        <w:rPr>
          <w:rStyle w:val="whitespace-normal"/>
          <w:sz w:val="28"/>
          <w:szCs w:val="28"/>
        </w:rPr>
        <w:t>Thông tư số 04/2023/TT-BTP</w:t>
      </w:r>
      <w:r w:rsidRPr="00CF5E73">
        <w:rPr>
          <w:sz w:val="28"/>
          <w:szCs w:val="28"/>
        </w:rPr>
        <w:t xml:space="preserve"> ngày 14/8/2023 của Bộ trưởng Bộ Tư pháp hướng dẫn thực hiện một số thủ tục về quản lý hành chính và biểu mẫu nghiệp vụ trong thi hành án dân sự, bên cạnh những kết quả đạt được, các cơ quan thi hành án dân sự cũng phản ánh một số khó khăn, vướng mắc như sau:</w:t>
      </w:r>
    </w:p>
    <w:p w:rsidR="00652C46" w:rsidRPr="004A5ACB" w:rsidRDefault="00652C46" w:rsidP="00652C46">
      <w:pPr>
        <w:spacing w:after="120"/>
        <w:ind w:firstLine="720"/>
        <w:jc w:val="both"/>
        <w:rPr>
          <w:i/>
          <w:iCs/>
          <w:color w:val="000000"/>
          <w:sz w:val="28"/>
          <w:szCs w:val="28"/>
        </w:rPr>
      </w:pPr>
      <w:r w:rsidRPr="004A5ACB">
        <w:rPr>
          <w:i/>
          <w:iCs/>
          <w:color w:val="000000"/>
          <w:sz w:val="28"/>
          <w:szCs w:val="28"/>
        </w:rPr>
        <w:t>Thứ nhất, v</w:t>
      </w:r>
      <w:r w:rsidRPr="00B46B01">
        <w:rPr>
          <w:i/>
          <w:iCs/>
          <w:spacing w:val="-4"/>
          <w:sz w:val="28"/>
          <w:szCs w:val="28"/>
          <w:lang w:val="nl-NL"/>
        </w:rPr>
        <w:t>ề căn cứ áp dụng của Thông tư</w:t>
      </w:r>
    </w:p>
    <w:p w:rsidR="00652C46" w:rsidRPr="008D17EB" w:rsidRDefault="00652C46" w:rsidP="00652C46">
      <w:pPr>
        <w:spacing w:after="120"/>
        <w:ind w:firstLine="720"/>
        <w:jc w:val="both"/>
        <w:rPr>
          <w:rFonts w:eastAsia="Calibri"/>
          <w:bCs/>
          <w:iCs/>
          <w:color w:val="000000"/>
          <w:spacing w:val="-4"/>
          <w:sz w:val="28"/>
          <w:szCs w:val="28"/>
          <w:lang w:val="nl-NL"/>
        </w:rPr>
      </w:pPr>
      <w:r w:rsidRPr="008D17EB">
        <w:rPr>
          <w:bCs/>
          <w:iCs/>
          <w:color w:val="000000"/>
          <w:sz w:val="28"/>
          <w:szCs w:val="28"/>
          <w:lang w:val="nl-NL"/>
        </w:rPr>
        <w:t xml:space="preserve">Hiện nay, một số căn cứ pháp lý để ban hành Thông tư </w:t>
      </w:r>
      <w:r w:rsidRPr="008D17EB">
        <w:rPr>
          <w:rFonts w:eastAsia="Calibri"/>
          <w:bCs/>
          <w:iCs/>
          <w:color w:val="000000"/>
          <w:spacing w:val="-4"/>
          <w:sz w:val="28"/>
          <w:szCs w:val="28"/>
          <w:lang w:val="nl-NL"/>
        </w:rPr>
        <w:t>số 01/2016/TT-BTP đã được sửa đổi và thay thế như:</w:t>
      </w:r>
    </w:p>
    <w:p w:rsidR="00652C46" w:rsidRPr="008D17EB" w:rsidRDefault="00652C46" w:rsidP="00652C46">
      <w:pPr>
        <w:spacing w:after="120"/>
        <w:ind w:firstLine="720"/>
        <w:jc w:val="both"/>
        <w:rPr>
          <w:bCs/>
          <w:iCs/>
          <w:spacing w:val="-4"/>
          <w:sz w:val="28"/>
          <w:szCs w:val="28"/>
          <w:lang w:val="nl-NL"/>
        </w:rPr>
      </w:pPr>
      <w:r w:rsidRPr="008D17EB">
        <w:rPr>
          <w:rFonts w:eastAsia="Calibri"/>
          <w:bCs/>
          <w:iCs/>
          <w:color w:val="000000"/>
          <w:spacing w:val="-4"/>
          <w:sz w:val="28"/>
          <w:szCs w:val="28"/>
          <w:lang w:val="nl-NL"/>
        </w:rPr>
        <w:t>-</w:t>
      </w:r>
      <w:r w:rsidRPr="008D17EB">
        <w:rPr>
          <w:bCs/>
          <w:iCs/>
          <w:color w:val="000000"/>
          <w:spacing w:val="-4"/>
          <w:sz w:val="28"/>
          <w:szCs w:val="28"/>
          <w:lang w:val="nl-NL"/>
        </w:rPr>
        <w:t xml:space="preserve"> Luật THADS năm </w:t>
      </w:r>
      <w:r w:rsidRPr="008D17EB">
        <w:rPr>
          <w:bCs/>
          <w:iCs/>
          <w:spacing w:val="-4"/>
          <w:sz w:val="28"/>
          <w:szCs w:val="28"/>
          <w:lang w:val="nl-NL"/>
        </w:rPr>
        <w:t>2008 đã được sửa đổi, bổ sung năm 2014</w:t>
      </w:r>
      <w:r w:rsidRPr="008D17EB">
        <w:rPr>
          <w:bCs/>
          <w:iCs/>
          <w:color w:val="000000"/>
          <w:spacing w:val="-4"/>
          <w:sz w:val="28"/>
          <w:szCs w:val="28"/>
          <w:lang w:val="nl-NL"/>
        </w:rPr>
        <w:t xml:space="preserve"> và năm 2018, 2022, 2024, </w:t>
      </w:r>
      <w:r w:rsidRPr="008D17EB">
        <w:rPr>
          <w:bCs/>
          <w:iCs/>
          <w:spacing w:val="-4"/>
          <w:sz w:val="28"/>
          <w:szCs w:val="28"/>
          <w:lang w:val="nl-NL"/>
        </w:rPr>
        <w:t>2025;</w:t>
      </w:r>
    </w:p>
    <w:p w:rsidR="00652C46" w:rsidRPr="008D17EB" w:rsidRDefault="00652C46" w:rsidP="00652C46">
      <w:pPr>
        <w:spacing w:after="120"/>
        <w:ind w:firstLine="720"/>
        <w:jc w:val="both"/>
        <w:rPr>
          <w:bCs/>
          <w:iCs/>
          <w:sz w:val="28"/>
          <w:szCs w:val="28"/>
          <w:lang w:val="nl-NL"/>
        </w:rPr>
      </w:pPr>
      <w:r w:rsidRPr="008D17EB">
        <w:rPr>
          <w:bCs/>
          <w:iCs/>
          <w:sz w:val="28"/>
          <w:szCs w:val="28"/>
          <w:lang w:val="nl-NL"/>
        </w:rPr>
        <w:t>- Nghị định số 62/2015/NĐ-CP ngày 18/7/2015 của Chính phủ quy định chi tiết và hướng dẫn thi hành một số điều của Luật THADS, đã sửa đổi bổ sung tại Nghị định số 33/2020/NĐ-CP ngày 17/3/2020 của Chính phủ, đã có hiệu lực từ ngày 01/5/2020 và hiện nay đang được dự thảo sửa đổi, bổ sung theo quy định của Luật THADS sửa đổi năm 2025.</w:t>
      </w:r>
    </w:p>
    <w:p w:rsidR="00652C46" w:rsidRPr="008D17EB" w:rsidRDefault="00652C46" w:rsidP="00652C46">
      <w:pPr>
        <w:spacing w:after="120"/>
        <w:ind w:firstLine="720"/>
        <w:jc w:val="both"/>
        <w:rPr>
          <w:bCs/>
          <w:iCs/>
          <w:sz w:val="28"/>
          <w:szCs w:val="28"/>
          <w:lang w:val="nl-NL"/>
        </w:rPr>
      </w:pPr>
      <w:r w:rsidRPr="008D17EB">
        <w:rPr>
          <w:bCs/>
          <w:iCs/>
          <w:sz w:val="28"/>
          <w:szCs w:val="28"/>
          <w:lang w:val="nl-NL"/>
        </w:rPr>
        <w:t xml:space="preserve">- </w:t>
      </w:r>
      <w:r w:rsidRPr="008D17EB">
        <w:rPr>
          <w:iCs/>
          <w:sz w:val="28"/>
          <w:szCs w:val="28"/>
        </w:rPr>
        <w:t>Nghị định số </w:t>
      </w:r>
      <w:bookmarkStart w:id="0" w:name="tvpllink_lnhlzcocmo"/>
      <w:r w:rsidRPr="008D17EB">
        <w:rPr>
          <w:iCs/>
          <w:sz w:val="28"/>
          <w:szCs w:val="28"/>
        </w:rPr>
        <w:fldChar w:fldCharType="begin"/>
      </w:r>
      <w:r w:rsidRPr="008D17EB">
        <w:rPr>
          <w:iCs/>
          <w:sz w:val="28"/>
          <w:szCs w:val="28"/>
        </w:rPr>
        <w:instrText xml:space="preserve"> HYPERLINK "https://thuvienphapluat.vn/van-ban/Bo-may-hanh-chinh/Nghi-dinh-98-2022-ND-CP-chuc-nang-nhiem-vu-quyen-han-co-cau-to-chuc-cua-Bo-Tu-phap-541775.aspx" \t "_blank" </w:instrText>
      </w:r>
      <w:r w:rsidRPr="008D17EB">
        <w:rPr>
          <w:iCs/>
          <w:sz w:val="28"/>
          <w:szCs w:val="28"/>
        </w:rPr>
        <w:fldChar w:fldCharType="separate"/>
      </w:r>
      <w:r w:rsidRPr="008D17EB">
        <w:rPr>
          <w:iCs/>
          <w:sz w:val="28"/>
          <w:szCs w:val="28"/>
        </w:rPr>
        <w:t>98/2022/NĐ-CP</w:t>
      </w:r>
      <w:r w:rsidRPr="008D17EB">
        <w:rPr>
          <w:iCs/>
          <w:sz w:val="28"/>
          <w:szCs w:val="28"/>
        </w:rPr>
        <w:fldChar w:fldCharType="end"/>
      </w:r>
      <w:bookmarkEnd w:id="0"/>
      <w:r w:rsidRPr="008D17EB">
        <w:rPr>
          <w:iCs/>
          <w:sz w:val="28"/>
          <w:szCs w:val="28"/>
        </w:rPr>
        <w:t xml:space="preserve"> ngày 29 tháng 11 năm 2022 của Chính phủ quy định chức năng, nhiệm vụ, quyền hạn và cơ cấu tổ chức của Bộ Tư pháp đã được thay thế bởi </w:t>
      </w:r>
      <w:r w:rsidRPr="008D17EB">
        <w:rPr>
          <w:bCs/>
          <w:iCs/>
          <w:sz w:val="28"/>
          <w:szCs w:val="28"/>
          <w:lang w:val="nl-NL"/>
        </w:rPr>
        <w:t>Nghị định số 39/2025/NĐ-CP ngày 26/02/2025 của Chính phủ quy định chức năng, nhiệm vụ, quyền hạn và cơ cấu tổ chức của Bộ Tư pháp. Hiện nay, Nghị định số 09/2026/NĐ-CP ngày 10/01/2026 của Chính phủ quy định chức năng, nhiệm vụ, quyền hạn và cơ cấu tổ chức của Bộ Tư pháp thay thế Nghị định số 39/2025/NĐ-CP ngày 26/02/2025 của Chính phủ.</w:t>
      </w:r>
    </w:p>
    <w:p w:rsidR="00652C46" w:rsidRPr="00986210" w:rsidRDefault="00652C46" w:rsidP="00652C46">
      <w:pPr>
        <w:spacing w:after="120"/>
        <w:ind w:firstLine="720"/>
        <w:jc w:val="both"/>
        <w:rPr>
          <w:iCs/>
          <w:spacing w:val="-6"/>
          <w:sz w:val="28"/>
          <w:szCs w:val="28"/>
        </w:rPr>
      </w:pPr>
      <w:r w:rsidRPr="00986210">
        <w:rPr>
          <w:bCs/>
          <w:iCs/>
          <w:color w:val="000000"/>
          <w:spacing w:val="-6"/>
          <w:sz w:val="28"/>
          <w:szCs w:val="28"/>
          <w:lang w:val="nl-NL"/>
        </w:rPr>
        <w:t xml:space="preserve">- </w:t>
      </w:r>
      <w:r w:rsidRPr="00986210">
        <w:rPr>
          <w:iCs/>
          <w:color w:val="000000"/>
          <w:spacing w:val="-6"/>
          <w:sz w:val="28"/>
          <w:szCs w:val="28"/>
        </w:rPr>
        <w:t>Nghị định số </w:t>
      </w:r>
      <w:hyperlink r:id="rId6" w:tgtFrame="_blank" w:tooltip="18/2002/NĐ-CP" w:history="1">
        <w:r w:rsidRPr="00986210">
          <w:rPr>
            <w:rStyle w:val="Hyperlink"/>
            <w:iCs/>
            <w:color w:val="000000"/>
            <w:spacing w:val="-6"/>
            <w:sz w:val="28"/>
            <w:szCs w:val="28"/>
          </w:rPr>
          <w:t>18/2002/NĐ-CP</w:t>
        </w:r>
      </w:hyperlink>
      <w:r w:rsidRPr="00986210">
        <w:rPr>
          <w:iCs/>
          <w:color w:val="000000"/>
          <w:spacing w:val="-6"/>
          <w:sz w:val="28"/>
          <w:szCs w:val="28"/>
        </w:rPr>
        <w:t> ngày 18 tháng 02 năm 2002 của Chính phủ; Nghị định số </w:t>
      </w:r>
      <w:bookmarkStart w:id="1" w:name="tvpllink_txijgxxidh"/>
      <w:r w:rsidRPr="00986210">
        <w:rPr>
          <w:iCs/>
          <w:color w:val="000000"/>
          <w:spacing w:val="-6"/>
          <w:sz w:val="28"/>
          <w:szCs w:val="28"/>
        </w:rPr>
        <w:fldChar w:fldCharType="begin"/>
      </w:r>
      <w:r w:rsidRPr="00986210">
        <w:rPr>
          <w:iCs/>
          <w:color w:val="000000"/>
          <w:spacing w:val="-6"/>
          <w:sz w:val="28"/>
          <w:szCs w:val="28"/>
        </w:rPr>
        <w:instrText xml:space="preserve"> HYPERLINK "https://thuvienphapluat.vn/van-ban/Vi-pham-hanh-chinh/Nghi-dinh-70-2013-ND-CP-sua-doi-Quy-che-quan-ly-kho-vat-chung-198355.aspx" \t "_blank" </w:instrText>
      </w:r>
      <w:r w:rsidRPr="00986210">
        <w:rPr>
          <w:iCs/>
          <w:color w:val="000000"/>
          <w:spacing w:val="-6"/>
          <w:sz w:val="28"/>
          <w:szCs w:val="28"/>
        </w:rPr>
        <w:fldChar w:fldCharType="separate"/>
      </w:r>
      <w:r w:rsidRPr="00986210">
        <w:rPr>
          <w:iCs/>
          <w:color w:val="000000"/>
          <w:spacing w:val="-6"/>
          <w:sz w:val="28"/>
          <w:szCs w:val="28"/>
        </w:rPr>
        <w:t>70/2013/NĐ-CP</w:t>
      </w:r>
      <w:r w:rsidRPr="00986210">
        <w:rPr>
          <w:iCs/>
          <w:color w:val="000000"/>
          <w:spacing w:val="-6"/>
          <w:sz w:val="28"/>
          <w:szCs w:val="28"/>
        </w:rPr>
        <w:fldChar w:fldCharType="end"/>
      </w:r>
      <w:bookmarkEnd w:id="1"/>
      <w:r w:rsidRPr="00986210">
        <w:rPr>
          <w:iCs/>
          <w:color w:val="000000"/>
          <w:spacing w:val="-6"/>
          <w:sz w:val="28"/>
          <w:szCs w:val="28"/>
        </w:rPr>
        <w:t xml:space="preserve"> ngày 02 tháng 7 năm 2013 của Chính phủ sửa đổi, bổ </w:t>
      </w:r>
      <w:r w:rsidRPr="00986210">
        <w:rPr>
          <w:iCs/>
          <w:spacing w:val="-6"/>
          <w:sz w:val="28"/>
          <w:szCs w:val="28"/>
        </w:rPr>
        <w:t>sung một số điều của Quy chế quản lý kho vật chứng ban hành kèm theo Nghị định số </w:t>
      </w:r>
      <w:bookmarkStart w:id="2" w:name="tvpllink_cxqajkrnvv_1"/>
      <w:r w:rsidRPr="00986210">
        <w:rPr>
          <w:iCs/>
          <w:spacing w:val="-6"/>
          <w:sz w:val="28"/>
          <w:szCs w:val="28"/>
        </w:rPr>
        <w:fldChar w:fldCharType="begin"/>
      </w:r>
      <w:r w:rsidRPr="00986210">
        <w:rPr>
          <w:iCs/>
          <w:spacing w:val="-6"/>
          <w:sz w:val="28"/>
          <w:szCs w:val="28"/>
        </w:rPr>
        <w:instrText xml:space="preserve"> HYPERLINK "https://thuvienphapluat.vn/van-ban/Vi-pham-hanh-chinh/Nghi-dinh-18-2002-ND-CP-Quy-che-quan-ly-kho-vat-chung-48988.aspx" \t "_blank" </w:instrText>
      </w:r>
      <w:r w:rsidRPr="00986210">
        <w:rPr>
          <w:iCs/>
          <w:spacing w:val="-6"/>
          <w:sz w:val="28"/>
          <w:szCs w:val="28"/>
        </w:rPr>
        <w:fldChar w:fldCharType="separate"/>
      </w:r>
      <w:r w:rsidRPr="00986210">
        <w:rPr>
          <w:iCs/>
          <w:spacing w:val="-6"/>
          <w:sz w:val="28"/>
          <w:szCs w:val="28"/>
        </w:rPr>
        <w:t>18/2002/NĐ-CP</w:t>
      </w:r>
      <w:r w:rsidRPr="00986210">
        <w:rPr>
          <w:iCs/>
          <w:spacing w:val="-6"/>
          <w:sz w:val="28"/>
          <w:szCs w:val="28"/>
        </w:rPr>
        <w:fldChar w:fldCharType="end"/>
      </w:r>
      <w:bookmarkEnd w:id="2"/>
      <w:r w:rsidRPr="00986210">
        <w:rPr>
          <w:iCs/>
          <w:spacing w:val="-6"/>
          <w:sz w:val="28"/>
          <w:szCs w:val="28"/>
        </w:rPr>
        <w:t> ngày 18 tháng 02 năm 2002 của Chính phủ đã được thay thế bởi Nghị định số 142/2024/NĐ-CP ngày 30 tháng 10 năm 2024 của Chính phủ;</w:t>
      </w:r>
    </w:p>
    <w:p w:rsidR="00652C46" w:rsidRPr="008D17EB" w:rsidRDefault="00652C46" w:rsidP="00652C46">
      <w:pPr>
        <w:spacing w:after="120"/>
        <w:ind w:firstLine="720"/>
        <w:jc w:val="both"/>
        <w:rPr>
          <w:sz w:val="28"/>
          <w:szCs w:val="28"/>
        </w:rPr>
      </w:pPr>
      <w:r w:rsidRPr="008D17EB">
        <w:rPr>
          <w:sz w:val="28"/>
          <w:szCs w:val="28"/>
        </w:rPr>
        <w:t>- Nghị định số </w:t>
      </w:r>
      <w:bookmarkStart w:id="3" w:name="tvpllink_yqyarnulqa"/>
      <w:r w:rsidRPr="008D17EB">
        <w:rPr>
          <w:sz w:val="28"/>
          <w:szCs w:val="28"/>
        </w:rPr>
        <w:fldChar w:fldCharType="begin"/>
      </w:r>
      <w:r w:rsidRPr="008D17EB">
        <w:rPr>
          <w:sz w:val="28"/>
          <w:szCs w:val="28"/>
        </w:rPr>
        <w:instrText xml:space="preserve"> HYPERLINK "https://thuvienphapluat.vn/van-ban/Ke-toan-Kiem-toan/Nghi-dinh-123-2020-ND-CP-quy-dinh-hoa-don-chung-tu-445980.aspx" \t "_blank" </w:instrText>
      </w:r>
      <w:r w:rsidRPr="008D17EB">
        <w:rPr>
          <w:sz w:val="28"/>
          <w:szCs w:val="28"/>
        </w:rPr>
        <w:fldChar w:fldCharType="separate"/>
      </w:r>
      <w:r w:rsidRPr="008D17EB">
        <w:rPr>
          <w:sz w:val="28"/>
          <w:szCs w:val="28"/>
        </w:rPr>
        <w:t>123/2020/NĐ-CP</w:t>
      </w:r>
      <w:r w:rsidRPr="008D17EB">
        <w:rPr>
          <w:sz w:val="28"/>
          <w:szCs w:val="28"/>
        </w:rPr>
        <w:fldChar w:fldCharType="end"/>
      </w:r>
      <w:bookmarkEnd w:id="3"/>
      <w:r w:rsidRPr="008D17EB">
        <w:rPr>
          <w:sz w:val="28"/>
          <w:szCs w:val="28"/>
        </w:rPr>
        <w:t> ngày 19 tháng 10 năm 2020 của Chính phủ quy định về hóa đơn, chứng từ đã được sửa đổi, bổ sung bởi Nghị định số 41/2022/NĐ-CP ngày 20/6/2022 và Nghị định số 70/2025/NĐ-CP ngày 20/3/2025 của Chính phủ;</w:t>
      </w:r>
    </w:p>
    <w:p w:rsidR="00652C46" w:rsidRPr="008D17EB" w:rsidRDefault="00652C46" w:rsidP="00652C46">
      <w:pPr>
        <w:spacing w:after="120"/>
        <w:ind w:firstLine="720"/>
        <w:jc w:val="both"/>
        <w:rPr>
          <w:sz w:val="28"/>
          <w:szCs w:val="28"/>
          <w:shd w:val="clear" w:color="auto" w:fill="FFFFFF"/>
        </w:rPr>
      </w:pPr>
      <w:r w:rsidRPr="008D17EB">
        <w:rPr>
          <w:sz w:val="28"/>
          <w:szCs w:val="28"/>
        </w:rPr>
        <w:t>- Nghị định số </w:t>
      </w:r>
      <w:bookmarkStart w:id="4" w:name="tvpllink_uczjiswfbn"/>
      <w:r w:rsidRPr="008D17EB">
        <w:rPr>
          <w:sz w:val="28"/>
          <w:szCs w:val="28"/>
        </w:rPr>
        <w:fldChar w:fldCharType="begin"/>
      </w:r>
      <w:r w:rsidRPr="008D17EB">
        <w:rPr>
          <w:sz w:val="28"/>
          <w:szCs w:val="28"/>
        </w:rPr>
        <w:instrText xml:space="preserve"> HYPERLINK "https://thuvienphapluat.vn/van-ban/thuong-mai/nghi-dinh-15-2022-nd-cp-mien-giam-thue-theo-nghi-quyet-43-2022-qh15-chinh-sach-tai-khoa-501143.aspx" \t "_blank" </w:instrText>
      </w:r>
      <w:r w:rsidRPr="008D17EB">
        <w:rPr>
          <w:sz w:val="28"/>
          <w:szCs w:val="28"/>
        </w:rPr>
        <w:fldChar w:fldCharType="separate"/>
      </w:r>
      <w:r w:rsidRPr="008D17EB">
        <w:rPr>
          <w:sz w:val="28"/>
          <w:szCs w:val="28"/>
        </w:rPr>
        <w:t>15/2022/NĐ-CP</w:t>
      </w:r>
      <w:r w:rsidRPr="008D17EB">
        <w:rPr>
          <w:sz w:val="28"/>
          <w:szCs w:val="28"/>
        </w:rPr>
        <w:fldChar w:fldCharType="end"/>
      </w:r>
      <w:bookmarkEnd w:id="4"/>
      <w:r w:rsidRPr="008D17EB">
        <w:rPr>
          <w:sz w:val="28"/>
          <w:szCs w:val="28"/>
        </w:rPr>
        <w:t> ngày 28 tháng 01 năm 2022 của Chính phủ quy định chính sách miễn, giảm thuế theo Nghị quyết số </w:t>
      </w:r>
      <w:bookmarkStart w:id="5" w:name="tvpllink_amskalhjsn"/>
      <w:r w:rsidRPr="008D17EB">
        <w:rPr>
          <w:sz w:val="28"/>
          <w:szCs w:val="28"/>
        </w:rPr>
        <w:fldChar w:fldCharType="begin"/>
      </w:r>
      <w:r w:rsidRPr="008D17EB">
        <w:rPr>
          <w:sz w:val="28"/>
          <w:szCs w:val="28"/>
        </w:rPr>
        <w:instrText xml:space="preserve"> HYPERLINK "https://thuvienphapluat.vn/van-ban/Thuong-mai/Nghi-quyet-43-2022-QH15-chinh-sach-tai-khoa-tien-te-phuc-hoi-phat-trien-kinh-te-xa-hoi-500776.aspx" \t "_blank" </w:instrText>
      </w:r>
      <w:r w:rsidRPr="008D17EB">
        <w:rPr>
          <w:sz w:val="28"/>
          <w:szCs w:val="28"/>
        </w:rPr>
        <w:fldChar w:fldCharType="separate"/>
      </w:r>
      <w:r w:rsidRPr="008D17EB">
        <w:rPr>
          <w:sz w:val="28"/>
          <w:szCs w:val="28"/>
        </w:rPr>
        <w:t>43/2022/QH15</w:t>
      </w:r>
      <w:r w:rsidRPr="008D17EB">
        <w:rPr>
          <w:sz w:val="28"/>
          <w:szCs w:val="28"/>
        </w:rPr>
        <w:fldChar w:fldCharType="end"/>
      </w:r>
      <w:bookmarkEnd w:id="5"/>
      <w:r w:rsidRPr="008D17EB">
        <w:rPr>
          <w:sz w:val="28"/>
          <w:szCs w:val="28"/>
        </w:rPr>
        <w:t xml:space="preserve"> của Quốc hội về chính sách tài khóa, tiền tệ hỗ trợ Chương trình phục hồi và phát triển kinh </w:t>
      </w:r>
      <w:r w:rsidRPr="008D17EB">
        <w:rPr>
          <w:sz w:val="28"/>
          <w:szCs w:val="28"/>
        </w:rPr>
        <w:lastRenderedPageBreak/>
        <w:t xml:space="preserve">tế - xã hội đã được sửa đổi, bổ sung bởi Nghị định số </w:t>
      </w:r>
      <w:r w:rsidRPr="008D17EB">
        <w:rPr>
          <w:sz w:val="28"/>
          <w:szCs w:val="28"/>
          <w:shd w:val="clear" w:color="auto" w:fill="FFFFFF"/>
        </w:rPr>
        <w:t>41/2022/NĐ-CP ngày 20/6/2022 của Chính phủ.</w:t>
      </w:r>
    </w:p>
    <w:p w:rsidR="00652C46" w:rsidRPr="008D17EB" w:rsidRDefault="00652C46" w:rsidP="00652C46">
      <w:pPr>
        <w:spacing w:after="120"/>
        <w:ind w:firstLine="720"/>
        <w:jc w:val="both"/>
        <w:rPr>
          <w:color w:val="0A0A0A"/>
          <w:sz w:val="28"/>
          <w:szCs w:val="28"/>
          <w:shd w:val="clear" w:color="auto" w:fill="FFFFFF"/>
        </w:rPr>
      </w:pPr>
      <w:r w:rsidRPr="008D17EB">
        <w:rPr>
          <w:sz w:val="28"/>
          <w:szCs w:val="28"/>
          <w:shd w:val="clear" w:color="auto" w:fill="FFFFFF"/>
        </w:rPr>
        <w:t xml:space="preserve">- </w:t>
      </w:r>
      <w:r w:rsidRPr="008D17EB">
        <w:rPr>
          <w:sz w:val="28"/>
          <w:szCs w:val="28"/>
        </w:rPr>
        <w:t>Nghị định số </w:t>
      </w:r>
      <w:bookmarkStart w:id="6" w:name="tvpllink_sztmmlzfso"/>
      <w:r w:rsidRPr="008D17EB">
        <w:rPr>
          <w:sz w:val="28"/>
          <w:szCs w:val="28"/>
        </w:rPr>
        <w:fldChar w:fldCharType="begin"/>
      </w:r>
      <w:r w:rsidRPr="008D17EB">
        <w:rPr>
          <w:sz w:val="28"/>
          <w:szCs w:val="28"/>
        </w:rPr>
        <w:instrText xml:space="preserve"> HYPERLINK "https://thuvienphapluat.vn/van-ban/Vi-pham-hanh-chinh/Nghi-dinh-118-2021-ND-CP-huong-dan-Luat-Xu-ly-vi-pham-hanh-chinh-477969.aspx" \t "_blank" </w:instrText>
      </w:r>
      <w:r w:rsidRPr="008D17EB">
        <w:rPr>
          <w:sz w:val="28"/>
          <w:szCs w:val="28"/>
        </w:rPr>
        <w:fldChar w:fldCharType="separate"/>
      </w:r>
      <w:r w:rsidRPr="008D17EB">
        <w:rPr>
          <w:sz w:val="28"/>
          <w:szCs w:val="28"/>
        </w:rPr>
        <w:t>118/2021/NĐ-CP</w:t>
      </w:r>
      <w:r w:rsidRPr="008D17EB">
        <w:rPr>
          <w:sz w:val="28"/>
          <w:szCs w:val="28"/>
        </w:rPr>
        <w:fldChar w:fldCharType="end"/>
      </w:r>
      <w:bookmarkEnd w:id="6"/>
      <w:r w:rsidRPr="008D17EB">
        <w:rPr>
          <w:sz w:val="28"/>
          <w:szCs w:val="28"/>
        </w:rPr>
        <w:t> ngày 23 tháng 12 năm 2021 của Chính phủ quy định chi tiết một số điều và biện pháp thi hành </w:t>
      </w:r>
      <w:bookmarkStart w:id="7" w:name="tvpllink_ceimhmlxeb"/>
      <w:r w:rsidRPr="008D17EB">
        <w:rPr>
          <w:sz w:val="28"/>
          <w:szCs w:val="28"/>
        </w:rPr>
        <w:fldChar w:fldCharType="begin"/>
      </w:r>
      <w:r w:rsidRPr="008D17EB">
        <w:rPr>
          <w:sz w:val="28"/>
          <w:szCs w:val="28"/>
        </w:rPr>
        <w:instrText xml:space="preserve"> HYPERLINK "https://thuvienphapluat.vn/van-ban/Vi-pham-hanh-chinh/Luat-xu-ly-vi-pham-hanh-chinh-2012-142766.aspx" \t "_blank" </w:instrText>
      </w:r>
      <w:r w:rsidRPr="008D17EB">
        <w:rPr>
          <w:sz w:val="28"/>
          <w:szCs w:val="28"/>
        </w:rPr>
        <w:fldChar w:fldCharType="separate"/>
      </w:r>
      <w:r w:rsidRPr="008D17EB">
        <w:rPr>
          <w:sz w:val="28"/>
          <w:szCs w:val="28"/>
        </w:rPr>
        <w:t>Luật Xử lý vi phạm hành chính</w:t>
      </w:r>
      <w:r w:rsidRPr="008D17EB">
        <w:rPr>
          <w:sz w:val="28"/>
          <w:szCs w:val="28"/>
        </w:rPr>
        <w:fldChar w:fldCharType="end"/>
      </w:r>
      <w:bookmarkEnd w:id="7"/>
      <w:r w:rsidRPr="008D17EB">
        <w:rPr>
          <w:sz w:val="28"/>
          <w:szCs w:val="28"/>
        </w:rPr>
        <w:t xml:space="preserve"> đã được sửa đổi, bổ sung bởi </w:t>
      </w:r>
      <w:r w:rsidRPr="008D17EB">
        <w:rPr>
          <w:sz w:val="28"/>
          <w:szCs w:val="28"/>
          <w:shd w:val="clear" w:color="auto" w:fill="FFFFFF"/>
        </w:rPr>
        <w:t xml:space="preserve">Nghị định 68/2025/NĐ-CP ngày </w:t>
      </w:r>
      <w:r w:rsidRPr="008D17EB">
        <w:rPr>
          <w:sz w:val="28"/>
          <w:szCs w:val="28"/>
        </w:rPr>
        <w:t>18 tháng 3 năm 2025</w:t>
      </w:r>
      <w:r w:rsidRPr="008D17EB">
        <w:rPr>
          <w:sz w:val="28"/>
          <w:szCs w:val="28"/>
          <w:shd w:val="clear" w:color="auto" w:fill="FFFFFF"/>
        </w:rPr>
        <w:t xml:space="preserve"> và Nghị định 190/2025</w:t>
      </w:r>
      <w:r w:rsidRPr="008D17EB">
        <w:rPr>
          <w:color w:val="0A0A0A"/>
          <w:sz w:val="28"/>
          <w:szCs w:val="28"/>
          <w:shd w:val="clear" w:color="auto" w:fill="FFFFFF"/>
        </w:rPr>
        <w:t>/NĐ-CP ngày 01/07/2025.</w:t>
      </w:r>
    </w:p>
    <w:p w:rsidR="00652C46" w:rsidRDefault="00652C46" w:rsidP="00652C46">
      <w:pPr>
        <w:spacing w:after="120"/>
        <w:ind w:firstLine="720"/>
        <w:jc w:val="both"/>
        <w:rPr>
          <w:color w:val="0A0A0A"/>
          <w:sz w:val="28"/>
          <w:szCs w:val="28"/>
          <w:shd w:val="clear" w:color="auto" w:fill="FFFFFF"/>
        </w:rPr>
      </w:pPr>
      <w:r w:rsidRPr="008D17EB">
        <w:rPr>
          <w:color w:val="0A0A0A"/>
          <w:sz w:val="28"/>
          <w:szCs w:val="28"/>
          <w:shd w:val="clear" w:color="auto" w:fill="FFFFFF"/>
        </w:rPr>
        <w:t>- Tổng cục trưởng Tổng cục THADS nay là Cục trưởng Cục Quản lý THADS.</w:t>
      </w:r>
    </w:p>
    <w:p w:rsidR="00652C46" w:rsidRPr="008D17EB" w:rsidRDefault="00652C46" w:rsidP="00652C46">
      <w:pPr>
        <w:spacing w:after="120"/>
        <w:ind w:firstLine="720"/>
        <w:jc w:val="both"/>
        <w:rPr>
          <w:b/>
          <w:bCs/>
          <w:i/>
          <w:iCs/>
          <w:color w:val="0A0A0A"/>
          <w:sz w:val="28"/>
          <w:szCs w:val="28"/>
          <w:shd w:val="clear" w:color="auto" w:fill="FFFFFF"/>
        </w:rPr>
      </w:pPr>
      <w:r>
        <w:rPr>
          <w:b/>
          <w:bCs/>
          <w:i/>
          <w:iCs/>
          <w:color w:val="0A0A0A"/>
          <w:sz w:val="28"/>
          <w:szCs w:val="28"/>
          <w:shd w:val="clear" w:color="auto" w:fill="FFFFFF"/>
        </w:rPr>
        <w:t>Thứ hai,</w:t>
      </w:r>
      <w:r w:rsidRPr="008D17EB">
        <w:rPr>
          <w:b/>
          <w:bCs/>
          <w:i/>
          <w:iCs/>
          <w:color w:val="0A0A0A"/>
          <w:sz w:val="28"/>
          <w:szCs w:val="28"/>
          <w:shd w:val="clear" w:color="auto" w:fill="FFFFFF"/>
        </w:rPr>
        <w:t xml:space="preserve"> </w:t>
      </w:r>
      <w:r>
        <w:rPr>
          <w:b/>
          <w:bCs/>
          <w:i/>
          <w:iCs/>
          <w:color w:val="0A0A0A"/>
          <w:sz w:val="28"/>
          <w:szCs w:val="28"/>
          <w:shd w:val="clear" w:color="auto" w:fill="FFFFFF"/>
        </w:rPr>
        <w:t>q</w:t>
      </w:r>
      <w:r w:rsidRPr="008D17EB">
        <w:rPr>
          <w:b/>
          <w:bCs/>
          <w:i/>
          <w:iCs/>
          <w:color w:val="0A0A0A"/>
          <w:sz w:val="28"/>
          <w:szCs w:val="28"/>
          <w:shd w:val="clear" w:color="auto" w:fill="FFFFFF"/>
        </w:rPr>
        <w:t>uy định về tên cơ quan Thi hành án dân sự</w:t>
      </w:r>
    </w:p>
    <w:p w:rsidR="00652C46" w:rsidRPr="008D17EB" w:rsidRDefault="00652C46" w:rsidP="00652C46">
      <w:pPr>
        <w:spacing w:after="120"/>
        <w:ind w:firstLine="720"/>
        <w:jc w:val="both"/>
        <w:rPr>
          <w:sz w:val="28"/>
          <w:szCs w:val="28"/>
        </w:rPr>
      </w:pPr>
      <w:r w:rsidRPr="008D17EB">
        <w:rPr>
          <w:color w:val="0A0A0A"/>
          <w:sz w:val="28"/>
          <w:szCs w:val="28"/>
          <w:shd w:val="clear" w:color="auto" w:fill="FFFFFF"/>
        </w:rPr>
        <w:t xml:space="preserve">Các điều khoản quy định về tên cơ quan THADS như: </w:t>
      </w:r>
      <w:r w:rsidRPr="008D17EB">
        <w:rPr>
          <w:sz w:val="28"/>
          <w:szCs w:val="28"/>
        </w:rPr>
        <w:t>Tổng cục THADS, Cục THADS, Chi cục THADS không còn phù hợp với hệ thống THADS một cấp như hiện nay. Đề nghị bãi bỏ tên Chi cục THADS; sửa tên Tổng cục THADS thành Cục Quản lý THADS, sửa tên Cục THADS thành THADS tỉnh, thành phố; (Điều 1, 7, 14, 34); thêm tên Phòng THADS khu vực (Điều 5,</w:t>
      </w:r>
      <w:r>
        <w:rPr>
          <w:sz w:val="28"/>
          <w:szCs w:val="28"/>
        </w:rPr>
        <w:t xml:space="preserve"> </w:t>
      </w:r>
      <w:r w:rsidRPr="008D17EB">
        <w:rPr>
          <w:sz w:val="28"/>
          <w:szCs w:val="28"/>
        </w:rPr>
        <w:t>6,</w:t>
      </w:r>
      <w:r>
        <w:rPr>
          <w:sz w:val="28"/>
          <w:szCs w:val="28"/>
        </w:rPr>
        <w:t xml:space="preserve"> </w:t>
      </w:r>
      <w:r w:rsidRPr="008D17EB">
        <w:rPr>
          <w:sz w:val="28"/>
          <w:szCs w:val="28"/>
        </w:rPr>
        <w:t>8,</w:t>
      </w:r>
      <w:r>
        <w:rPr>
          <w:sz w:val="28"/>
          <w:szCs w:val="28"/>
        </w:rPr>
        <w:t xml:space="preserve"> </w:t>
      </w:r>
      <w:r w:rsidRPr="008D17EB">
        <w:rPr>
          <w:sz w:val="28"/>
          <w:szCs w:val="28"/>
        </w:rPr>
        <w:t>11,</w:t>
      </w:r>
      <w:r>
        <w:rPr>
          <w:sz w:val="28"/>
          <w:szCs w:val="28"/>
        </w:rPr>
        <w:t xml:space="preserve"> </w:t>
      </w:r>
      <w:r w:rsidRPr="008D17EB">
        <w:rPr>
          <w:sz w:val="28"/>
          <w:szCs w:val="28"/>
        </w:rPr>
        <w:t>27)</w:t>
      </w:r>
    </w:p>
    <w:p w:rsidR="00652C46" w:rsidRPr="008D17EB" w:rsidRDefault="00652C46" w:rsidP="00652C46">
      <w:pPr>
        <w:spacing w:after="120"/>
        <w:ind w:firstLine="720"/>
        <w:jc w:val="both"/>
        <w:rPr>
          <w:b/>
          <w:bCs/>
          <w:i/>
          <w:iCs/>
          <w:color w:val="0A0A0A"/>
          <w:sz w:val="28"/>
          <w:szCs w:val="28"/>
          <w:shd w:val="clear" w:color="auto" w:fill="FFFFFF"/>
        </w:rPr>
      </w:pPr>
      <w:r>
        <w:rPr>
          <w:b/>
          <w:bCs/>
          <w:i/>
          <w:iCs/>
          <w:color w:val="0A0A0A"/>
          <w:sz w:val="28"/>
          <w:szCs w:val="28"/>
          <w:shd w:val="clear" w:color="auto" w:fill="FFFFFF"/>
        </w:rPr>
        <w:t>Thứ ba,</w:t>
      </w:r>
      <w:r w:rsidRPr="008D17EB">
        <w:rPr>
          <w:b/>
          <w:bCs/>
          <w:i/>
          <w:iCs/>
          <w:color w:val="0A0A0A"/>
          <w:sz w:val="28"/>
          <w:szCs w:val="28"/>
          <w:shd w:val="clear" w:color="auto" w:fill="FFFFFF"/>
        </w:rPr>
        <w:t xml:space="preserve"> </w:t>
      </w:r>
      <w:r>
        <w:rPr>
          <w:b/>
          <w:bCs/>
          <w:i/>
          <w:iCs/>
          <w:color w:val="0A0A0A"/>
          <w:sz w:val="28"/>
          <w:szCs w:val="28"/>
          <w:shd w:val="clear" w:color="auto" w:fill="FFFFFF"/>
        </w:rPr>
        <w:t>q</w:t>
      </w:r>
      <w:r w:rsidRPr="008D17EB">
        <w:rPr>
          <w:b/>
          <w:bCs/>
          <w:i/>
          <w:iCs/>
          <w:color w:val="0A0A0A"/>
          <w:sz w:val="28"/>
          <w:szCs w:val="28"/>
          <w:shd w:val="clear" w:color="auto" w:fill="FFFFFF"/>
        </w:rPr>
        <w:t>uy định về tên người đứng đầu cơ quan Thi hành án dân sự</w:t>
      </w:r>
    </w:p>
    <w:p w:rsidR="00652C46" w:rsidRPr="008D17EB" w:rsidRDefault="00652C46" w:rsidP="00652C46">
      <w:pPr>
        <w:spacing w:after="120"/>
        <w:ind w:firstLine="720"/>
        <w:jc w:val="both"/>
        <w:rPr>
          <w:sz w:val="28"/>
          <w:szCs w:val="28"/>
        </w:rPr>
      </w:pPr>
      <w:r w:rsidRPr="008D17EB">
        <w:rPr>
          <w:color w:val="0A0A0A"/>
          <w:sz w:val="28"/>
          <w:szCs w:val="28"/>
          <w:shd w:val="clear" w:color="auto" w:fill="FFFFFF"/>
        </w:rPr>
        <w:t xml:space="preserve">Các điều khoản quy định về tên người đứng đầu cơ quan THADS như </w:t>
      </w:r>
      <w:r w:rsidRPr="008D17EB">
        <w:rPr>
          <w:sz w:val="28"/>
          <w:szCs w:val="28"/>
        </w:rPr>
        <w:t xml:space="preserve">Tổng cục trưởng Tổng cục THADS, Cục trưởng (Phó Cục trưởng) Cục THADS, Chi cục trưởng Chi cục THADS không còn phù hợp với hệ thống THADS một cấp như hiện nay. </w:t>
      </w:r>
    </w:p>
    <w:p w:rsidR="00652C46" w:rsidRDefault="00652C46" w:rsidP="00652C46">
      <w:pPr>
        <w:spacing w:after="120"/>
        <w:ind w:firstLine="720"/>
        <w:jc w:val="both"/>
        <w:rPr>
          <w:sz w:val="28"/>
          <w:szCs w:val="28"/>
        </w:rPr>
      </w:pPr>
      <w:r w:rsidRPr="008D17EB">
        <w:rPr>
          <w:sz w:val="28"/>
          <w:szCs w:val="28"/>
        </w:rPr>
        <w:t>Đề nghị bãi bỏ tên Chi cục trưởng Chi cục THADS; sửa tên Tổng cục trưởng Tổng cục THADS thành Cục trưởng Cục Quản lý THADS; sửa tên Cục trưởng (Phó Cục trưởng) Cục THADS thành Thủ trưởng (Phó Thủ trưởng) THADS tỉnh, thành phố (Điều 14, 22, 23, 25, 28, 38).</w:t>
      </w:r>
    </w:p>
    <w:p w:rsidR="00652C46" w:rsidRDefault="00652C46" w:rsidP="00652C46">
      <w:pPr>
        <w:spacing w:after="120"/>
        <w:ind w:firstLine="720"/>
        <w:jc w:val="both"/>
        <w:rPr>
          <w:b/>
          <w:bCs/>
          <w:i/>
          <w:iCs/>
          <w:color w:val="0A0A0A"/>
          <w:sz w:val="28"/>
          <w:szCs w:val="28"/>
          <w:shd w:val="clear" w:color="auto" w:fill="FFFFFF"/>
        </w:rPr>
      </w:pPr>
      <w:r>
        <w:rPr>
          <w:b/>
          <w:bCs/>
          <w:i/>
          <w:iCs/>
          <w:color w:val="0A0A0A"/>
          <w:sz w:val="28"/>
          <w:szCs w:val="28"/>
          <w:shd w:val="clear" w:color="auto" w:fill="FFFFFF"/>
        </w:rPr>
        <w:t>Thứ tư, quy định về phạm vi điều chỉnh</w:t>
      </w:r>
    </w:p>
    <w:p w:rsidR="00652C46" w:rsidRDefault="00652C46" w:rsidP="00652C46">
      <w:pPr>
        <w:spacing w:after="120"/>
        <w:ind w:firstLine="720"/>
        <w:jc w:val="both"/>
        <w:rPr>
          <w:spacing w:val="-2"/>
          <w:sz w:val="28"/>
          <w:szCs w:val="28"/>
        </w:rPr>
      </w:pPr>
      <w:r w:rsidRPr="006E01E1">
        <w:rPr>
          <w:color w:val="0A0A0A"/>
          <w:spacing w:val="-2"/>
          <w:sz w:val="28"/>
          <w:szCs w:val="28"/>
          <w:shd w:val="clear" w:color="auto" w:fill="FFFFFF"/>
        </w:rPr>
        <w:t xml:space="preserve">Hiện nay Bộ Tư pháp đang xây dựng </w:t>
      </w:r>
      <w:r>
        <w:rPr>
          <w:color w:val="0A0A0A"/>
          <w:spacing w:val="-2"/>
          <w:sz w:val="28"/>
          <w:szCs w:val="28"/>
          <w:shd w:val="clear" w:color="auto" w:fill="FFFFFF"/>
        </w:rPr>
        <w:t>T</w:t>
      </w:r>
      <w:r w:rsidRPr="006E01E1">
        <w:rPr>
          <w:color w:val="0A0A0A"/>
          <w:spacing w:val="-2"/>
          <w:sz w:val="28"/>
          <w:szCs w:val="28"/>
          <w:shd w:val="clear" w:color="auto" w:fill="FFFFFF"/>
        </w:rPr>
        <w:t xml:space="preserve">hông tư quy định về </w:t>
      </w:r>
      <w:r w:rsidRPr="006E01E1">
        <w:rPr>
          <w:spacing w:val="-2"/>
          <w:sz w:val="28"/>
          <w:szCs w:val="28"/>
        </w:rPr>
        <w:t xml:space="preserve">giao nhận, bảo quản, xử lý vật chứng, tài sản tạm giữ trong thi hành án dân sự (dự kiến có hiệu lực từ 01/7/2026). Do đó, đề nghị sửa đổi, bỏ </w:t>
      </w:r>
      <w:r>
        <w:rPr>
          <w:spacing w:val="-2"/>
          <w:sz w:val="28"/>
          <w:szCs w:val="28"/>
        </w:rPr>
        <w:t xml:space="preserve">phạm vi điều chỉnh đối với quy định về </w:t>
      </w:r>
      <w:r w:rsidRPr="006E01E1">
        <w:rPr>
          <w:spacing w:val="-2"/>
          <w:sz w:val="28"/>
          <w:szCs w:val="28"/>
        </w:rPr>
        <w:t>thủ tục về quản lý hành chính liên quan đến giao nhận, bảo quản, xử lý vật chứng, tài sản kê biên, tạm giữ</w:t>
      </w:r>
      <w:r>
        <w:rPr>
          <w:spacing w:val="-2"/>
          <w:sz w:val="28"/>
          <w:szCs w:val="28"/>
        </w:rPr>
        <w:t xml:space="preserve"> liên quan đến vật chứng</w:t>
      </w:r>
      <w:r w:rsidRPr="006E01E1">
        <w:rPr>
          <w:spacing w:val="-2"/>
          <w:sz w:val="28"/>
          <w:szCs w:val="28"/>
        </w:rPr>
        <w:t>.</w:t>
      </w:r>
    </w:p>
    <w:p w:rsidR="00652C46" w:rsidRDefault="00652C46" w:rsidP="00652C46">
      <w:pPr>
        <w:spacing w:after="120"/>
        <w:ind w:firstLine="720"/>
        <w:jc w:val="both"/>
        <w:rPr>
          <w:rFonts w:ascii="Times New Roman Bold" w:hAnsi="Times New Roman Bold"/>
          <w:b/>
          <w:bCs/>
          <w:i/>
          <w:iCs/>
          <w:color w:val="0A0A0A"/>
          <w:spacing w:val="-8"/>
          <w:sz w:val="28"/>
          <w:szCs w:val="28"/>
          <w:shd w:val="clear" w:color="auto" w:fill="FFFFFF"/>
        </w:rPr>
      </w:pPr>
      <w:r>
        <w:rPr>
          <w:rFonts w:ascii="Times New Roman Bold" w:hAnsi="Times New Roman Bold"/>
          <w:b/>
          <w:bCs/>
          <w:i/>
          <w:iCs/>
          <w:color w:val="0A0A0A"/>
          <w:spacing w:val="-8"/>
          <w:sz w:val="28"/>
          <w:szCs w:val="28"/>
          <w:shd w:val="clear" w:color="auto" w:fill="FFFFFF"/>
        </w:rPr>
        <w:t>Thứ năm, q</w:t>
      </w:r>
      <w:r w:rsidRPr="006E01E1">
        <w:rPr>
          <w:rFonts w:ascii="Times New Roman Bold" w:hAnsi="Times New Roman Bold"/>
          <w:b/>
          <w:bCs/>
          <w:i/>
          <w:iCs/>
          <w:spacing w:val="-8"/>
          <w:sz w:val="28"/>
          <w:szCs w:val="28"/>
          <w:shd w:val="clear" w:color="auto" w:fill="FFFFFF"/>
        </w:rPr>
        <w:t xml:space="preserve">uy định về </w:t>
      </w:r>
      <w:r w:rsidRPr="006E01E1">
        <w:rPr>
          <w:rFonts w:ascii="Times New Roman Bold" w:hAnsi="Times New Roman Bold"/>
          <w:b/>
          <w:bCs/>
          <w:i/>
          <w:iCs/>
          <w:color w:val="000000"/>
          <w:spacing w:val="-8"/>
          <w:sz w:val="28"/>
          <w:szCs w:val="28"/>
        </w:rPr>
        <w:t>Công khai thông tin của người phải thi hành án</w:t>
      </w:r>
      <w:r w:rsidRPr="006E01E1">
        <w:rPr>
          <w:rFonts w:ascii="Times New Roman Bold" w:hAnsi="Times New Roman Bold"/>
          <w:b/>
          <w:bCs/>
          <w:i/>
          <w:iCs/>
          <w:color w:val="0A0A0A"/>
          <w:spacing w:val="-8"/>
          <w:sz w:val="28"/>
          <w:szCs w:val="28"/>
          <w:shd w:val="clear" w:color="auto" w:fill="FFFFFF"/>
        </w:rPr>
        <w:t xml:space="preserve"> (Chương II)</w:t>
      </w:r>
    </w:p>
    <w:p w:rsidR="00652C46" w:rsidRDefault="00652C46" w:rsidP="00652C46">
      <w:pPr>
        <w:spacing w:after="120"/>
        <w:ind w:firstLine="720"/>
        <w:jc w:val="both"/>
        <w:rPr>
          <w:sz w:val="28"/>
          <w:szCs w:val="28"/>
        </w:rPr>
      </w:pPr>
      <w:r w:rsidRPr="00784A11">
        <w:rPr>
          <w:color w:val="0A0A0A"/>
          <w:sz w:val="28"/>
          <w:szCs w:val="28"/>
          <w:shd w:val="clear" w:color="auto" w:fill="FFFFFF"/>
        </w:rPr>
        <w:t xml:space="preserve">Theo quy định từ Điều 3 đến Điều 9 Thông tư 04/2023/TT-BTP thì việc công khai thông tin của người phải thi hành án chưa có điều kiện thi hành án được thực hiện như sau: </w:t>
      </w:r>
      <w:r w:rsidRPr="00BE04BF">
        <w:rPr>
          <w:i/>
          <w:iCs/>
          <w:color w:val="0A0A0A"/>
          <w:sz w:val="28"/>
          <w:szCs w:val="28"/>
          <w:shd w:val="clear" w:color="auto" w:fill="FFFFFF"/>
        </w:rPr>
        <w:t>“</w:t>
      </w:r>
      <w:r w:rsidRPr="00BE04BF">
        <w:rPr>
          <w:i/>
          <w:iCs/>
          <w:color w:val="000000"/>
          <w:sz w:val="28"/>
          <w:szCs w:val="28"/>
        </w:rPr>
        <w:t xml:space="preserve">Chi cục Thi hành án dân sự lập danh sách gửi Cục Thi hành án </w:t>
      </w:r>
      <w:r w:rsidRPr="00440330">
        <w:rPr>
          <w:i/>
          <w:iCs/>
          <w:sz w:val="28"/>
          <w:szCs w:val="28"/>
        </w:rPr>
        <w:t>dân sự, Cục Thi hành án dân sự lập danh sách của Cục </w:t>
      </w:r>
      <w:r w:rsidRPr="00440330">
        <w:rPr>
          <w:i/>
          <w:iCs/>
          <w:sz w:val="28"/>
          <w:szCs w:val="28"/>
          <w:lang w:val="vi-VN"/>
        </w:rPr>
        <w:t>Thi hành án dân sự </w:t>
      </w:r>
      <w:r w:rsidRPr="00440330">
        <w:rPr>
          <w:i/>
          <w:iCs/>
          <w:sz w:val="28"/>
          <w:szCs w:val="28"/>
        </w:rPr>
        <w:t>và tổng hợp danh sách của các Chi cục Thi hành án dân sự trực thuộc</w:t>
      </w:r>
      <w:r w:rsidRPr="00BE04BF">
        <w:rPr>
          <w:i/>
          <w:iCs/>
          <w:color w:val="000000"/>
          <w:sz w:val="28"/>
          <w:szCs w:val="28"/>
        </w:rPr>
        <w:t xml:space="preserve"> để thực hiện đăng tải công khai theo quy định…”.</w:t>
      </w:r>
      <w:r w:rsidRPr="00784A11">
        <w:rPr>
          <w:color w:val="000000"/>
          <w:sz w:val="28"/>
          <w:szCs w:val="28"/>
        </w:rPr>
        <w:t xml:space="preserve"> Tuy nhiên, hiện nay, môi trường số đã tự động trích xuất danh sách chưa có điều kiện thi hành án. </w:t>
      </w:r>
      <w:r>
        <w:rPr>
          <w:color w:val="000000"/>
          <w:sz w:val="28"/>
          <w:szCs w:val="28"/>
        </w:rPr>
        <w:t xml:space="preserve">Cơ quan </w:t>
      </w:r>
      <w:r w:rsidRPr="00784A11">
        <w:rPr>
          <w:color w:val="000000"/>
          <w:sz w:val="28"/>
          <w:szCs w:val="28"/>
        </w:rPr>
        <w:t xml:space="preserve">THADS </w:t>
      </w:r>
      <w:r>
        <w:rPr>
          <w:color w:val="000000"/>
          <w:sz w:val="28"/>
          <w:szCs w:val="28"/>
        </w:rPr>
        <w:t xml:space="preserve">hoạt động </w:t>
      </w:r>
      <w:r w:rsidRPr="00784A11">
        <w:rPr>
          <w:color w:val="000000"/>
          <w:sz w:val="28"/>
          <w:szCs w:val="28"/>
        </w:rPr>
        <w:t xml:space="preserve">theo mô hình một cấp. Vì vậy, đề xuất sửa theo hướng: </w:t>
      </w:r>
      <w:r w:rsidRPr="00784A11">
        <w:rPr>
          <w:sz w:val="28"/>
          <w:szCs w:val="28"/>
        </w:rPr>
        <w:t xml:space="preserve">hệ thống phần mềm tự động trích xuất dữ liệu và đăng tải Quyết định lên Trang/Cổng thông tin điện tử </w:t>
      </w:r>
      <w:r w:rsidRPr="00784A11">
        <w:rPr>
          <w:sz w:val="28"/>
          <w:szCs w:val="28"/>
        </w:rPr>
        <w:lastRenderedPageBreak/>
        <w:t>theo quy định, không yêu cầu thực hiện thêm bước lập danh sách</w:t>
      </w:r>
      <w:r>
        <w:rPr>
          <w:sz w:val="28"/>
          <w:szCs w:val="28"/>
        </w:rPr>
        <w:t xml:space="preserve"> chưa có điều kiện như quy định tại Thông tư 04/2023 trước đây.</w:t>
      </w:r>
    </w:p>
    <w:p w:rsidR="00652C46" w:rsidRPr="008D17EB" w:rsidRDefault="00652C46" w:rsidP="00652C46">
      <w:pPr>
        <w:spacing w:after="120"/>
        <w:ind w:firstLine="720"/>
        <w:jc w:val="both"/>
        <w:rPr>
          <w:b/>
          <w:bCs/>
          <w:i/>
          <w:iCs/>
          <w:sz w:val="28"/>
          <w:szCs w:val="28"/>
          <w:shd w:val="clear" w:color="auto" w:fill="FFFFFF"/>
        </w:rPr>
      </w:pPr>
      <w:r>
        <w:rPr>
          <w:b/>
          <w:bCs/>
          <w:i/>
          <w:iCs/>
          <w:color w:val="0A0A0A"/>
          <w:sz w:val="28"/>
          <w:szCs w:val="28"/>
          <w:shd w:val="clear" w:color="auto" w:fill="FFFFFF"/>
        </w:rPr>
        <w:t>Thứ sáu,</w:t>
      </w:r>
      <w:r w:rsidRPr="008D17EB">
        <w:rPr>
          <w:b/>
          <w:bCs/>
          <w:i/>
          <w:iCs/>
          <w:color w:val="0A0A0A"/>
          <w:sz w:val="28"/>
          <w:szCs w:val="28"/>
          <w:shd w:val="clear" w:color="auto" w:fill="FFFFFF"/>
        </w:rPr>
        <w:t xml:space="preserve"> </w:t>
      </w:r>
      <w:r>
        <w:rPr>
          <w:b/>
          <w:bCs/>
          <w:i/>
          <w:iCs/>
          <w:color w:val="0A0A0A"/>
          <w:sz w:val="28"/>
          <w:szCs w:val="28"/>
          <w:shd w:val="clear" w:color="auto" w:fill="FFFFFF"/>
        </w:rPr>
        <w:t>q</w:t>
      </w:r>
      <w:r w:rsidRPr="008D17EB">
        <w:rPr>
          <w:b/>
          <w:bCs/>
          <w:i/>
          <w:iCs/>
          <w:sz w:val="28"/>
          <w:szCs w:val="28"/>
          <w:shd w:val="clear" w:color="auto" w:fill="FFFFFF"/>
        </w:rPr>
        <w:t>uy định về thu, chi tiền thi hành án</w:t>
      </w:r>
      <w:bookmarkStart w:id="8" w:name="dieu_13"/>
      <w:r>
        <w:rPr>
          <w:b/>
          <w:bCs/>
          <w:i/>
          <w:iCs/>
          <w:sz w:val="28"/>
          <w:szCs w:val="28"/>
          <w:shd w:val="clear" w:color="auto" w:fill="FFFFFF"/>
        </w:rPr>
        <w:t xml:space="preserve"> (Chương III)</w:t>
      </w:r>
    </w:p>
    <w:p w:rsidR="00652C46" w:rsidRDefault="00652C46" w:rsidP="00652C46">
      <w:pPr>
        <w:shd w:val="clear" w:color="auto" w:fill="FFFFFF"/>
        <w:spacing w:after="120"/>
        <w:ind w:firstLine="720"/>
        <w:jc w:val="both"/>
        <w:rPr>
          <w:color w:val="000000"/>
          <w:sz w:val="28"/>
          <w:szCs w:val="28"/>
        </w:rPr>
      </w:pPr>
      <w:r w:rsidRPr="008D17EB">
        <w:rPr>
          <w:color w:val="000000"/>
          <w:sz w:val="28"/>
          <w:szCs w:val="28"/>
        </w:rPr>
        <w:t xml:space="preserve">Trong bối cảnh kỷ nguyên số hóa mạnh mẽ, đề nghị </w:t>
      </w:r>
      <w:r>
        <w:rPr>
          <w:color w:val="000000"/>
          <w:sz w:val="28"/>
          <w:szCs w:val="28"/>
        </w:rPr>
        <w:t>bỏ quy định về biên lai giấy, chỉ áp dụng biên lai điện tử. Đối với thu, chi tiền thi hành án, đề xuất ưu tiên thu, chi bằng hình thức chuyển khoản, hạn chế tối đa thu, chi tiền mặt.</w:t>
      </w:r>
    </w:p>
    <w:p w:rsidR="00652C46" w:rsidRPr="00AC1753" w:rsidRDefault="00652C46" w:rsidP="00652C46">
      <w:pPr>
        <w:shd w:val="clear" w:color="auto" w:fill="FFFFFF"/>
        <w:spacing w:after="120"/>
        <w:ind w:firstLine="720"/>
        <w:jc w:val="both"/>
        <w:rPr>
          <w:b/>
          <w:bCs/>
          <w:i/>
          <w:iCs/>
          <w:color w:val="000000"/>
          <w:sz w:val="28"/>
          <w:szCs w:val="28"/>
        </w:rPr>
      </w:pPr>
      <w:r>
        <w:rPr>
          <w:b/>
          <w:bCs/>
          <w:i/>
          <w:iCs/>
          <w:color w:val="000000"/>
          <w:sz w:val="28"/>
          <w:szCs w:val="28"/>
        </w:rPr>
        <w:t>Thứ bảy, quy định về c</w:t>
      </w:r>
      <w:r w:rsidRPr="00AC1753">
        <w:rPr>
          <w:b/>
          <w:bCs/>
          <w:i/>
          <w:iCs/>
          <w:color w:val="000000"/>
          <w:sz w:val="28"/>
          <w:szCs w:val="28"/>
        </w:rPr>
        <w:t xml:space="preserve">hế độ báo cáo (mục 3 </w:t>
      </w:r>
      <w:r>
        <w:rPr>
          <w:b/>
          <w:bCs/>
          <w:i/>
          <w:iCs/>
          <w:color w:val="000000"/>
          <w:sz w:val="28"/>
          <w:szCs w:val="28"/>
        </w:rPr>
        <w:t>C</w:t>
      </w:r>
      <w:r w:rsidRPr="00AC1753">
        <w:rPr>
          <w:b/>
          <w:bCs/>
          <w:i/>
          <w:iCs/>
          <w:color w:val="000000"/>
          <w:sz w:val="28"/>
          <w:szCs w:val="28"/>
        </w:rPr>
        <w:t>hương III)</w:t>
      </w:r>
    </w:p>
    <w:p w:rsidR="00652C46" w:rsidRDefault="00652C46" w:rsidP="00652C46">
      <w:pPr>
        <w:shd w:val="clear" w:color="auto" w:fill="FFFFFF"/>
        <w:spacing w:after="120"/>
        <w:ind w:firstLine="720"/>
        <w:jc w:val="both"/>
        <w:rPr>
          <w:color w:val="000000"/>
          <w:sz w:val="28"/>
          <w:szCs w:val="28"/>
        </w:rPr>
      </w:pPr>
      <w:r>
        <w:rPr>
          <w:sz w:val="28"/>
          <w:szCs w:val="28"/>
        </w:rPr>
        <w:t>Hiện nay, các tác nghiệp thi hành án hầu hết đều thực hiện trên nền tảng số</w:t>
      </w:r>
      <w:r>
        <w:rPr>
          <w:sz w:val="28"/>
          <w:szCs w:val="28"/>
        </w:rPr>
        <w:t>, các văn bản không thực hiện</w:t>
      </w:r>
      <w:r>
        <w:rPr>
          <w:sz w:val="28"/>
          <w:szCs w:val="28"/>
        </w:rPr>
        <w:t xml:space="preserve"> trên môi trường số sau khi hoàn thiện văn bản cũng được </w:t>
      </w:r>
      <w:r>
        <w:rPr>
          <w:sz w:val="28"/>
          <w:szCs w:val="28"/>
        </w:rPr>
        <w:t>cập nhật lên phần mềm điện tử</w:t>
      </w:r>
      <w:r>
        <w:rPr>
          <w:sz w:val="28"/>
          <w:szCs w:val="28"/>
        </w:rPr>
        <w:t xml:space="preserve">. Do đó, đề xuất </w:t>
      </w:r>
      <w:r w:rsidRPr="005E09CB">
        <w:rPr>
          <w:sz w:val="28"/>
          <w:szCs w:val="28"/>
        </w:rPr>
        <w:t xml:space="preserve">hướng đến báo cáo mang tính tích hợp </w:t>
      </w:r>
      <w:r>
        <w:rPr>
          <w:sz w:val="28"/>
          <w:szCs w:val="28"/>
        </w:rPr>
        <w:t xml:space="preserve">trên nền tảng số </w:t>
      </w:r>
      <w:r w:rsidRPr="005E09CB">
        <w:rPr>
          <w:sz w:val="28"/>
          <w:szCs w:val="28"/>
        </w:rPr>
        <w:t>nhưng</w:t>
      </w:r>
      <w:r>
        <w:rPr>
          <w:sz w:val="28"/>
          <w:szCs w:val="28"/>
        </w:rPr>
        <w:t xml:space="preserve"> vẫn</w:t>
      </w:r>
      <w:r w:rsidRPr="005E09CB">
        <w:rPr>
          <w:sz w:val="28"/>
          <w:szCs w:val="28"/>
        </w:rPr>
        <w:t xml:space="preserve"> bảo đảm trọng tâm, tránh trùng lặp giữa các loại báo cáo định kỳ; ưu tiên báo cáo điện tử trích xuất trên phần mềm</w:t>
      </w:r>
      <w:r>
        <w:rPr>
          <w:sz w:val="28"/>
          <w:szCs w:val="28"/>
        </w:rPr>
        <w:t xml:space="preserve"> điện tử</w:t>
      </w:r>
      <w:r w:rsidRPr="005E09CB">
        <w:rPr>
          <w:sz w:val="28"/>
          <w:szCs w:val="28"/>
        </w:rPr>
        <w:t>.</w:t>
      </w:r>
    </w:p>
    <w:p w:rsidR="00652C46" w:rsidRPr="008F7EDF" w:rsidRDefault="00652C46" w:rsidP="00652C46">
      <w:pPr>
        <w:shd w:val="clear" w:color="auto" w:fill="FFFFFF"/>
        <w:spacing w:after="120"/>
        <w:ind w:firstLine="720"/>
        <w:jc w:val="both"/>
        <w:rPr>
          <w:b/>
          <w:bCs/>
          <w:i/>
          <w:iCs/>
          <w:color w:val="000000"/>
          <w:sz w:val="28"/>
          <w:szCs w:val="28"/>
        </w:rPr>
      </w:pPr>
      <w:r>
        <w:rPr>
          <w:b/>
          <w:bCs/>
          <w:i/>
          <w:iCs/>
          <w:color w:val="000000"/>
          <w:sz w:val="28"/>
          <w:szCs w:val="28"/>
        </w:rPr>
        <w:t>Thứ tám, quy định về l</w:t>
      </w:r>
      <w:r w:rsidRPr="008F7EDF">
        <w:rPr>
          <w:b/>
          <w:bCs/>
          <w:i/>
          <w:iCs/>
          <w:color w:val="000000"/>
          <w:sz w:val="28"/>
          <w:szCs w:val="28"/>
        </w:rPr>
        <w:t>ập, sử dụng, bảo quản và lưu trữ sổ, hồ sơ thi hành án; biểu mẫu nghiệp vụ THADS (Chương IV)</w:t>
      </w:r>
    </w:p>
    <w:p w:rsidR="00652C46" w:rsidRDefault="00652C46" w:rsidP="00652C46">
      <w:pPr>
        <w:shd w:val="clear" w:color="auto" w:fill="FFFFFF"/>
        <w:spacing w:after="120"/>
        <w:ind w:firstLine="720"/>
        <w:jc w:val="both"/>
        <w:rPr>
          <w:sz w:val="28"/>
          <w:szCs w:val="28"/>
        </w:rPr>
      </w:pPr>
      <w:r>
        <w:rPr>
          <w:sz w:val="28"/>
          <w:szCs w:val="28"/>
        </w:rPr>
        <w:t>- Về các loại sổ</w:t>
      </w:r>
    </w:p>
    <w:p w:rsidR="00652C46" w:rsidRDefault="00652C46" w:rsidP="00652C46">
      <w:pPr>
        <w:shd w:val="clear" w:color="auto" w:fill="FFFFFF"/>
        <w:spacing w:after="120"/>
        <w:ind w:firstLine="720"/>
        <w:jc w:val="both"/>
        <w:rPr>
          <w:sz w:val="28"/>
          <w:szCs w:val="28"/>
        </w:rPr>
      </w:pPr>
      <w:r>
        <w:rPr>
          <w:sz w:val="28"/>
          <w:szCs w:val="28"/>
        </w:rPr>
        <w:t>Ưu tiên sử dụng sổ điện tử nhằm giảm tải công việc cho cơ quan THADS</w:t>
      </w:r>
      <w:r>
        <w:rPr>
          <w:sz w:val="28"/>
          <w:szCs w:val="28"/>
        </w:rPr>
        <w:t>, Chấp hành viên</w:t>
      </w:r>
      <w:r>
        <w:rPr>
          <w:sz w:val="28"/>
          <w:szCs w:val="28"/>
        </w:rPr>
        <w:t xml:space="preserve"> mà vẫn đáp ứng tính chính xác, đầy đủ kịp thời trong công tác quản lý</w:t>
      </w:r>
      <w:r>
        <w:rPr>
          <w:sz w:val="28"/>
          <w:szCs w:val="28"/>
        </w:rPr>
        <w:t>, điều</w:t>
      </w:r>
      <w:r>
        <w:rPr>
          <w:sz w:val="28"/>
          <w:szCs w:val="28"/>
        </w:rPr>
        <w:t xml:space="preserve"> hành</w:t>
      </w:r>
      <w:r>
        <w:rPr>
          <w:sz w:val="28"/>
          <w:szCs w:val="28"/>
        </w:rPr>
        <w:t xml:space="preserve">. </w:t>
      </w:r>
    </w:p>
    <w:p w:rsidR="00652C46" w:rsidRDefault="00652C46" w:rsidP="00652C46">
      <w:pPr>
        <w:shd w:val="clear" w:color="auto" w:fill="FFFFFF"/>
        <w:spacing w:after="120"/>
        <w:ind w:firstLine="720"/>
        <w:jc w:val="both"/>
        <w:rPr>
          <w:sz w:val="28"/>
          <w:szCs w:val="28"/>
        </w:rPr>
      </w:pPr>
      <w:r w:rsidRPr="008F7EDF">
        <w:rPr>
          <w:sz w:val="28"/>
          <w:szCs w:val="28"/>
        </w:rPr>
        <w:t>- Về hồ sơ thi hành án</w:t>
      </w:r>
    </w:p>
    <w:p w:rsidR="00652C46" w:rsidRDefault="00652C46" w:rsidP="00652C46">
      <w:pPr>
        <w:shd w:val="clear" w:color="auto" w:fill="FFFFFF"/>
        <w:spacing w:after="120"/>
        <w:ind w:firstLine="720"/>
        <w:jc w:val="both"/>
        <w:rPr>
          <w:sz w:val="28"/>
          <w:szCs w:val="28"/>
        </w:rPr>
      </w:pPr>
      <w:r>
        <w:rPr>
          <w:sz w:val="28"/>
          <w:szCs w:val="28"/>
        </w:rPr>
        <w:t>Hiện nay, chủ trương số hóa hồ sơ thi hành án dân sự, do đó, hồ sơ thi hành án đều được cập nhật vào phần mềm điện tử. Tuy nhiên, trên thực tế có một số tài liệu bản gốc ví dụ như biên bản làm việc với đương sự, biên bản kê biên…thì cần nghiên cứu thêm về lập hồ sơ thi hành án và lưu trữ hồ sơ thi hành án cho phù hợp với nền tảng số mà vẫn bảo đảm tính pháp lý khi cần đối chứng với các tài liệu gốc.</w:t>
      </w:r>
    </w:p>
    <w:p w:rsidR="00652C46" w:rsidRDefault="00652C46" w:rsidP="00652C46">
      <w:pPr>
        <w:shd w:val="clear" w:color="auto" w:fill="FFFFFF"/>
        <w:spacing w:after="120"/>
        <w:ind w:firstLine="720"/>
        <w:jc w:val="both"/>
        <w:rPr>
          <w:sz w:val="28"/>
          <w:szCs w:val="28"/>
        </w:rPr>
      </w:pPr>
      <w:r>
        <w:rPr>
          <w:sz w:val="28"/>
          <w:szCs w:val="28"/>
        </w:rPr>
        <w:t xml:space="preserve">Đề xuất: ưu tiên lập hồ sơ điện tử. Đối với những hồ sơ có tài liệu gốc nêu trên thì ngoài hồ sơ điện tử, Chấp hành viên lập thêm hồ sơ giấy </w:t>
      </w:r>
      <w:r w:rsidRPr="00AD1613">
        <w:rPr>
          <w:color w:val="FF0000"/>
          <w:sz w:val="28"/>
          <w:szCs w:val="28"/>
        </w:rPr>
        <w:t>chỉ bao gồm Quyết định thi hành án và các tài liệu bản gốc</w:t>
      </w:r>
      <w:r>
        <w:rPr>
          <w:sz w:val="28"/>
          <w:szCs w:val="28"/>
        </w:rPr>
        <w:t>.</w:t>
      </w:r>
    </w:p>
    <w:p w:rsidR="00652C46" w:rsidRDefault="00652C46" w:rsidP="00652C46">
      <w:pPr>
        <w:shd w:val="clear" w:color="auto" w:fill="FFFFFF"/>
        <w:spacing w:after="120"/>
        <w:ind w:firstLine="720"/>
        <w:jc w:val="both"/>
        <w:rPr>
          <w:sz w:val="28"/>
          <w:szCs w:val="28"/>
        </w:rPr>
      </w:pPr>
      <w:r>
        <w:rPr>
          <w:sz w:val="28"/>
          <w:szCs w:val="28"/>
        </w:rPr>
        <w:t>- Các loại biểu mẫu nghiệp vụ THADS</w:t>
      </w:r>
    </w:p>
    <w:p w:rsidR="00652C46" w:rsidRPr="006E01E1" w:rsidRDefault="00652C46" w:rsidP="00652C46">
      <w:pPr>
        <w:shd w:val="clear" w:color="auto" w:fill="FFFFFF"/>
        <w:spacing w:after="120"/>
        <w:ind w:firstLine="720"/>
        <w:jc w:val="both"/>
        <w:rPr>
          <w:spacing w:val="-2"/>
          <w:sz w:val="28"/>
          <w:szCs w:val="28"/>
        </w:rPr>
      </w:pPr>
      <w:r w:rsidRPr="006E01E1">
        <w:rPr>
          <w:spacing w:val="-2"/>
          <w:sz w:val="28"/>
          <w:szCs w:val="28"/>
        </w:rPr>
        <w:t>Đề xuất sửa đổi, bổ sung, bãi bỏ các biểu mẫu cho phù hợp với quy định của Luật THADS số 106/2025/QH15, Nghị định hướng dẫn Luật THADS sửa đổi năm 2026, các quy định khác có liên quan và công nghệ chuyển đổi số hiện nay.</w:t>
      </w:r>
    </w:p>
    <w:bookmarkEnd w:id="8"/>
    <w:p w:rsidR="00652C46" w:rsidRPr="00BB79E0" w:rsidRDefault="00652C46" w:rsidP="00652C46">
      <w:pPr>
        <w:spacing w:after="120"/>
        <w:ind w:firstLine="720"/>
        <w:jc w:val="both"/>
        <w:rPr>
          <w:b/>
          <w:bCs/>
          <w:sz w:val="28"/>
          <w:szCs w:val="28"/>
        </w:rPr>
      </w:pPr>
      <w:r w:rsidRPr="00BB79E0">
        <w:rPr>
          <w:b/>
          <w:bCs/>
          <w:sz w:val="28"/>
          <w:szCs w:val="28"/>
        </w:rPr>
        <w:t>b. Nguyên nhân</w:t>
      </w:r>
    </w:p>
    <w:p w:rsidR="00652C46" w:rsidRPr="00BB79E0" w:rsidRDefault="00652C46" w:rsidP="00652C46">
      <w:pPr>
        <w:spacing w:after="120"/>
        <w:ind w:firstLine="720"/>
        <w:jc w:val="both"/>
        <w:rPr>
          <w:sz w:val="28"/>
          <w:szCs w:val="28"/>
        </w:rPr>
      </w:pPr>
      <w:r w:rsidRPr="00BB79E0">
        <w:rPr>
          <w:sz w:val="28"/>
          <w:szCs w:val="28"/>
        </w:rPr>
        <w:t>Những khó khăn, vướng mắc nêu trên xuất phát từ một số nguyên nhân chủ yếu sau:</w:t>
      </w:r>
    </w:p>
    <w:p w:rsidR="00652C46" w:rsidRDefault="00652C46" w:rsidP="00652C46">
      <w:pPr>
        <w:spacing w:after="120"/>
        <w:ind w:firstLine="720"/>
        <w:jc w:val="both"/>
        <w:rPr>
          <w:sz w:val="28"/>
          <w:szCs w:val="28"/>
        </w:rPr>
      </w:pPr>
      <w:r w:rsidRPr="007C6CF8">
        <w:rPr>
          <w:i/>
          <w:iCs/>
          <w:sz w:val="28"/>
          <w:szCs w:val="28"/>
        </w:rPr>
        <w:t>Thứ nhất</w:t>
      </w:r>
      <w:r w:rsidRPr="005F54FC">
        <w:rPr>
          <w:sz w:val="28"/>
          <w:szCs w:val="28"/>
        </w:rPr>
        <w:t>, hệ thống pháp luật về thi hành án dân sự và các lĩnh vực có liên quan có sự thay đổi,</w:t>
      </w:r>
      <w:r>
        <w:rPr>
          <w:sz w:val="28"/>
          <w:szCs w:val="28"/>
        </w:rPr>
        <w:t xml:space="preserve"> </w:t>
      </w:r>
      <w:r w:rsidRPr="005F54FC">
        <w:rPr>
          <w:sz w:val="28"/>
          <w:szCs w:val="28"/>
        </w:rPr>
        <w:t xml:space="preserve">đặc biệt sau khi ban hành </w:t>
      </w:r>
      <w:r w:rsidRPr="005F54FC">
        <w:rPr>
          <w:rStyle w:val="whitespace-normal"/>
          <w:sz w:val="28"/>
          <w:szCs w:val="28"/>
        </w:rPr>
        <w:t>Luật Thi hành án dân sự số 106/2025/QH15</w:t>
      </w:r>
      <w:r>
        <w:rPr>
          <w:sz w:val="28"/>
          <w:szCs w:val="28"/>
        </w:rPr>
        <w:t xml:space="preserve"> và Nghị định hướng dẫn thi hành Luật THADS sửa đổi </w:t>
      </w:r>
      <w:r w:rsidRPr="005F54FC">
        <w:rPr>
          <w:sz w:val="28"/>
          <w:szCs w:val="28"/>
        </w:rPr>
        <w:t xml:space="preserve">dẫn đến </w:t>
      </w:r>
      <w:r>
        <w:rPr>
          <w:sz w:val="28"/>
          <w:szCs w:val="28"/>
        </w:rPr>
        <w:lastRenderedPageBreak/>
        <w:t>cần</w:t>
      </w:r>
      <w:r w:rsidRPr="005F54FC">
        <w:rPr>
          <w:sz w:val="28"/>
          <w:szCs w:val="28"/>
        </w:rPr>
        <w:t xml:space="preserve"> phải rà soát, điều chỉnh các văn bản hướng dẫn để bảo đảm tính thống nhất, đồng bộ </w:t>
      </w:r>
      <w:r>
        <w:rPr>
          <w:sz w:val="28"/>
          <w:szCs w:val="28"/>
        </w:rPr>
        <w:t>trong</w:t>
      </w:r>
      <w:r w:rsidRPr="005F54FC">
        <w:rPr>
          <w:sz w:val="28"/>
          <w:szCs w:val="28"/>
        </w:rPr>
        <w:t xml:space="preserve"> hệ thống pháp luật.</w:t>
      </w:r>
    </w:p>
    <w:p w:rsidR="00652C46" w:rsidRPr="007C6CF8" w:rsidRDefault="00652C46" w:rsidP="00652C46">
      <w:pPr>
        <w:spacing w:after="120"/>
        <w:ind w:firstLine="720"/>
        <w:jc w:val="both"/>
        <w:rPr>
          <w:sz w:val="28"/>
          <w:szCs w:val="28"/>
        </w:rPr>
      </w:pPr>
      <w:r w:rsidRPr="007C6CF8">
        <w:rPr>
          <w:i/>
          <w:iCs/>
          <w:sz w:val="28"/>
          <w:szCs w:val="28"/>
        </w:rPr>
        <w:t>Thứ hai</w:t>
      </w:r>
      <w:r>
        <w:rPr>
          <w:sz w:val="28"/>
          <w:szCs w:val="28"/>
        </w:rPr>
        <w:t xml:space="preserve">, </w:t>
      </w:r>
      <w:r w:rsidRPr="007C6CF8">
        <w:rPr>
          <w:sz w:val="28"/>
          <w:szCs w:val="28"/>
        </w:rPr>
        <w:t>quá trình chuyển đổi số trong hoạt động quản lý nhà nước nói chung và trong lĩnh vực thi hành án dân sự nói riêng đang được đẩy mạnh, trong khi một số quy định về thủ tục hành chính và biểu mẫu nghiệp vụ chưa được thiết kế theo hướng phù hợp với phương thức quản lý, xử lý hồ sơ trên môi trường điện tử.</w:t>
      </w:r>
    </w:p>
    <w:p w:rsidR="00652C46" w:rsidRPr="007C6CF8" w:rsidRDefault="00652C46" w:rsidP="00652C46">
      <w:pPr>
        <w:spacing w:after="120"/>
        <w:ind w:firstLine="720"/>
        <w:jc w:val="both"/>
        <w:rPr>
          <w:sz w:val="28"/>
          <w:szCs w:val="28"/>
        </w:rPr>
      </w:pPr>
      <w:r w:rsidRPr="007C6CF8">
        <w:rPr>
          <w:i/>
          <w:iCs/>
          <w:sz w:val="28"/>
          <w:szCs w:val="28"/>
        </w:rPr>
        <w:t>Thứ ba</w:t>
      </w:r>
      <w:r w:rsidRPr="007C6CF8">
        <w:rPr>
          <w:sz w:val="28"/>
          <w:szCs w:val="28"/>
        </w:rPr>
        <w:t xml:space="preserve">, hoạt động thi hành án dân sự trong thực tiễn ngày càng phát sinh nhiều tình huống nghiệp vụ mới, đa dạng và phức tạp, trong khi hệ thống biểu mẫu nghiệp vụ được ban hành tại </w:t>
      </w:r>
      <w:r w:rsidRPr="007C6CF8">
        <w:rPr>
          <w:rStyle w:val="whitespace-normal"/>
          <w:sz w:val="28"/>
          <w:szCs w:val="28"/>
        </w:rPr>
        <w:t>Thông tư số 04/2023/TT-BTP</w:t>
      </w:r>
      <w:r w:rsidRPr="007C6CF8">
        <w:rPr>
          <w:sz w:val="28"/>
          <w:szCs w:val="28"/>
        </w:rPr>
        <w:t xml:space="preserve"> chưa thể bao quát đầy đủ tất cả các tình huống phát sinh trong quá trình tổ chức thi hành án.</w:t>
      </w:r>
    </w:p>
    <w:p w:rsidR="00652C46" w:rsidRPr="00510FC9" w:rsidRDefault="00652C46" w:rsidP="00652C46">
      <w:pPr>
        <w:spacing w:after="120"/>
        <w:ind w:firstLine="720"/>
        <w:jc w:val="both"/>
        <w:rPr>
          <w:b/>
          <w:bCs/>
          <w:sz w:val="28"/>
          <w:szCs w:val="28"/>
        </w:rPr>
      </w:pPr>
      <w:r w:rsidRPr="00510FC9">
        <w:rPr>
          <w:b/>
          <w:bCs/>
          <w:sz w:val="28"/>
          <w:szCs w:val="28"/>
          <w:lang w:val="en"/>
        </w:rPr>
        <w:t>4. Xác đ</w:t>
      </w:r>
      <w:r w:rsidRPr="00510FC9">
        <w:rPr>
          <w:b/>
          <w:bCs/>
          <w:sz w:val="28"/>
          <w:szCs w:val="28"/>
        </w:rPr>
        <w:t>ịnh những vấn đề mới phát sinh trong thực tiễn</w:t>
      </w:r>
    </w:p>
    <w:p w:rsidR="00652C46" w:rsidRPr="004F4686" w:rsidRDefault="00652C46" w:rsidP="00652C46">
      <w:pPr>
        <w:spacing w:after="120"/>
        <w:ind w:firstLine="720"/>
        <w:jc w:val="both"/>
        <w:rPr>
          <w:rStyle w:val="whitespace-normal"/>
          <w:sz w:val="28"/>
          <w:szCs w:val="28"/>
        </w:rPr>
      </w:pPr>
      <w:r w:rsidRPr="00510FC9">
        <w:rPr>
          <w:sz w:val="28"/>
          <w:szCs w:val="28"/>
        </w:rPr>
        <w:t xml:space="preserve">Thời gian qua, </w:t>
      </w:r>
      <w:r>
        <w:rPr>
          <w:sz w:val="28"/>
          <w:szCs w:val="28"/>
        </w:rPr>
        <w:t xml:space="preserve">liên quan đến </w:t>
      </w:r>
      <w:r w:rsidRPr="00510FC9">
        <w:rPr>
          <w:sz w:val="28"/>
          <w:szCs w:val="28"/>
        </w:rPr>
        <w:t xml:space="preserve">công tác quản lý hành chính và áp dụng biểu mẫu nghiệp vụ </w:t>
      </w:r>
      <w:r>
        <w:rPr>
          <w:sz w:val="28"/>
          <w:szCs w:val="28"/>
        </w:rPr>
        <w:t>được quy định tại</w:t>
      </w:r>
      <w:r w:rsidRPr="00510FC9">
        <w:rPr>
          <w:sz w:val="28"/>
          <w:szCs w:val="28"/>
        </w:rPr>
        <w:t xml:space="preserve"> </w:t>
      </w:r>
      <w:r w:rsidRPr="00510FC9">
        <w:rPr>
          <w:rStyle w:val="whitespace-normal"/>
          <w:sz w:val="28"/>
          <w:szCs w:val="28"/>
        </w:rPr>
        <w:t>Thông tư số 04/2023/TT-BTP</w:t>
      </w:r>
      <w:r>
        <w:rPr>
          <w:rStyle w:val="whitespace-normal"/>
          <w:sz w:val="28"/>
          <w:szCs w:val="28"/>
        </w:rPr>
        <w:t xml:space="preserve">, thực tiễn phát sinh một số vấn đề chưa kịp thời điều chỉnh. Trong đó, ứng dụng công nghệ thông tin, chuyển đổi số ngày càng được áp dụng phổ biến trong hoạt động thi hành án như thông báo thi hành án, xác minh thi hành án, phối hợp với các cơ quan, </w:t>
      </w:r>
      <w:r w:rsidRPr="004F4686">
        <w:rPr>
          <w:rStyle w:val="whitespace-normal"/>
          <w:sz w:val="28"/>
          <w:szCs w:val="28"/>
        </w:rPr>
        <w:t xml:space="preserve">ban ngành, lập, quản lý hồ sơ thi hành án được tích hợp dưới dạng điện tử. </w:t>
      </w:r>
      <w:r w:rsidRPr="004F4686">
        <w:rPr>
          <w:sz w:val="28"/>
          <w:szCs w:val="28"/>
        </w:rPr>
        <w:t>Điều này đòi hỏi hệ thống biểu mẫu và thủ tục quản lý hành chính cần được nghiên cứu điều chỉnh theo hướng phù hợp với môi trường điện tử và phương thức quản lý hiện đại.</w:t>
      </w:r>
    </w:p>
    <w:p w:rsidR="00652C46" w:rsidRPr="004F4686" w:rsidRDefault="00652C46" w:rsidP="00652C46">
      <w:pPr>
        <w:spacing w:after="120"/>
        <w:ind w:firstLine="720"/>
        <w:jc w:val="both"/>
        <w:rPr>
          <w:sz w:val="28"/>
          <w:szCs w:val="28"/>
        </w:rPr>
      </w:pPr>
      <w:r w:rsidRPr="004F4686">
        <w:rPr>
          <w:sz w:val="28"/>
          <w:szCs w:val="28"/>
        </w:rPr>
        <w:t xml:space="preserve">Bên cạnh đó, thực tiễn thi hành án dân sự </w:t>
      </w:r>
      <w:r>
        <w:rPr>
          <w:sz w:val="28"/>
          <w:szCs w:val="28"/>
        </w:rPr>
        <w:t xml:space="preserve">cũng </w:t>
      </w:r>
      <w:r w:rsidRPr="004F4686">
        <w:rPr>
          <w:sz w:val="28"/>
          <w:szCs w:val="28"/>
        </w:rPr>
        <w:t xml:space="preserve">phát sinh nhiều tình </w:t>
      </w:r>
      <w:r>
        <w:rPr>
          <w:sz w:val="28"/>
          <w:szCs w:val="28"/>
        </w:rPr>
        <w:t xml:space="preserve">huống </w:t>
      </w:r>
      <w:r w:rsidRPr="004F4686">
        <w:rPr>
          <w:sz w:val="28"/>
          <w:szCs w:val="28"/>
        </w:rPr>
        <w:t xml:space="preserve">phức tạp liên quan đến xử lý tài sản thi hành án, đương sự trong các vụ việc thi hành án rất nhiều, có thể lên đến hàng ngàn người. </w:t>
      </w:r>
      <w:r>
        <w:rPr>
          <w:sz w:val="28"/>
          <w:szCs w:val="28"/>
        </w:rPr>
        <w:t>Điều này làm</w:t>
      </w:r>
      <w:r w:rsidRPr="004F4686">
        <w:rPr>
          <w:sz w:val="28"/>
          <w:szCs w:val="28"/>
        </w:rPr>
        <w:t xml:space="preserve"> phát sinh nhiều vấn đề liên quan đến thông báo thi hành án, xác minh điều kiện thi hành án, hoặc phối hợp giữa các cơ quan, tổ chức có liên quan. Vì vậy, cần </w:t>
      </w:r>
      <w:r>
        <w:rPr>
          <w:sz w:val="28"/>
          <w:szCs w:val="28"/>
        </w:rPr>
        <w:t xml:space="preserve">kịp thời </w:t>
      </w:r>
      <w:r w:rsidRPr="004F4686">
        <w:rPr>
          <w:sz w:val="28"/>
          <w:szCs w:val="28"/>
        </w:rPr>
        <w:t>rà soát, hoàn thiện hệ thống biểu mẫu nghiệp vụ để bảo đảm phản ánh đầy đủ các hoạt động nghiệp vụ phát sinh trong thực tiễn.</w:t>
      </w:r>
    </w:p>
    <w:p w:rsidR="00652C46" w:rsidRPr="004F4686" w:rsidRDefault="00652C46" w:rsidP="00652C46">
      <w:pPr>
        <w:spacing w:after="120"/>
        <w:ind w:firstLine="720"/>
        <w:jc w:val="both"/>
        <w:rPr>
          <w:b/>
          <w:sz w:val="28"/>
          <w:szCs w:val="28"/>
        </w:rPr>
      </w:pPr>
      <w:r w:rsidRPr="004F4686">
        <w:rPr>
          <w:sz w:val="28"/>
          <w:szCs w:val="28"/>
        </w:rPr>
        <w:t xml:space="preserve">Từ những vấn đề nêu trên cho thấy cần thiết phải tiếp tục nghiên cứu, sửa đổi, bổ sung </w:t>
      </w:r>
      <w:r w:rsidRPr="004F4686">
        <w:rPr>
          <w:rStyle w:val="whitespace-normal"/>
          <w:sz w:val="28"/>
          <w:szCs w:val="28"/>
        </w:rPr>
        <w:t>Thông tư số 04/2023/TT-BTP</w:t>
      </w:r>
      <w:r w:rsidRPr="004F4686">
        <w:rPr>
          <w:sz w:val="28"/>
          <w:szCs w:val="28"/>
        </w:rPr>
        <w:t xml:space="preserve"> nhằm bảo đảm phù hợp với quy định của pháp luật hiện hành, đáp ứng yêu cầu quản lý nhà nước và thực tiễn công tác thi hành án dân sự trong giai đoạn hiện nay.</w:t>
      </w:r>
    </w:p>
    <w:p w:rsidR="00652C46" w:rsidRPr="00D93D44" w:rsidRDefault="00652C46" w:rsidP="00652C46">
      <w:pPr>
        <w:spacing w:after="120"/>
        <w:ind w:firstLine="720"/>
        <w:jc w:val="both"/>
        <w:rPr>
          <w:b/>
          <w:sz w:val="28"/>
          <w:szCs w:val="28"/>
        </w:rPr>
      </w:pPr>
      <w:r w:rsidRPr="00D93D44">
        <w:rPr>
          <w:b/>
          <w:sz w:val="28"/>
          <w:szCs w:val="28"/>
        </w:rPr>
        <w:t>III. Đề xuất, kiến nghị</w:t>
      </w:r>
    </w:p>
    <w:p w:rsidR="00652C46" w:rsidRDefault="00652C46" w:rsidP="00652C46">
      <w:pPr>
        <w:spacing w:after="120"/>
        <w:ind w:firstLine="720"/>
        <w:jc w:val="both"/>
        <w:rPr>
          <w:sz w:val="28"/>
          <w:szCs w:val="28"/>
        </w:rPr>
      </w:pPr>
      <w:r w:rsidRPr="00D93D44">
        <w:rPr>
          <w:sz w:val="28"/>
          <w:szCs w:val="28"/>
        </w:rPr>
        <w:t xml:space="preserve">Trên cơ sở kết quả tổng kết việc thực hiện </w:t>
      </w:r>
      <w:r w:rsidRPr="00D93D44">
        <w:rPr>
          <w:rStyle w:val="whitespace-normal"/>
          <w:sz w:val="28"/>
          <w:szCs w:val="28"/>
        </w:rPr>
        <w:t>Thông tư số 04/2023/TT-BTP</w:t>
      </w:r>
      <w:r w:rsidRPr="00D93D44">
        <w:rPr>
          <w:sz w:val="28"/>
          <w:szCs w:val="28"/>
        </w:rPr>
        <w:t xml:space="preserve"> ngày 14/8/2023 của Bộ trưởng Bộ Tư pháp, nhằm bảo đảm tính thống nhất, đồng bộ của hệ thống pháp luật và đáp ứng yêu cầu thực tiễn công tác thi hành án dân sự trong giai đoạn hiện nay, đề xuất một số kiến nghị như sau:</w:t>
      </w:r>
    </w:p>
    <w:p w:rsidR="00652C46" w:rsidRDefault="00652C46" w:rsidP="00652C46">
      <w:pPr>
        <w:spacing w:after="120"/>
        <w:ind w:firstLine="720"/>
        <w:jc w:val="both"/>
        <w:rPr>
          <w:spacing w:val="-4"/>
          <w:sz w:val="28"/>
          <w:szCs w:val="28"/>
          <w:lang w:val="nl-NL"/>
        </w:rPr>
      </w:pPr>
      <w:r w:rsidRPr="008D17EB">
        <w:rPr>
          <w:sz w:val="28"/>
          <w:szCs w:val="28"/>
        </w:rPr>
        <w:t xml:space="preserve">- Rà soát toàn bộ các quy định liên quan đến </w:t>
      </w:r>
      <w:r w:rsidRPr="008D17EB">
        <w:rPr>
          <w:spacing w:val="-4"/>
          <w:sz w:val="28"/>
          <w:szCs w:val="28"/>
          <w:lang w:val="nl-NL"/>
        </w:rPr>
        <w:t>các thủ tục về quản lý hành chính trong THADS</w:t>
      </w:r>
      <w:r w:rsidRPr="008D17EB">
        <w:rPr>
          <w:color w:val="000000"/>
          <w:spacing w:val="-4"/>
          <w:sz w:val="28"/>
          <w:szCs w:val="28"/>
          <w:lang w:val="nl-NL"/>
        </w:rPr>
        <w:t>,</w:t>
      </w:r>
      <w:r w:rsidRPr="008D17EB">
        <w:rPr>
          <w:color w:val="FF0000"/>
          <w:spacing w:val="-4"/>
          <w:sz w:val="28"/>
          <w:szCs w:val="28"/>
          <w:lang w:val="nl-NL"/>
        </w:rPr>
        <w:t xml:space="preserve"> </w:t>
      </w:r>
      <w:r w:rsidRPr="008D17EB">
        <w:rPr>
          <w:spacing w:val="-4"/>
          <w:sz w:val="28"/>
          <w:szCs w:val="28"/>
          <w:lang w:val="nl-NL"/>
        </w:rPr>
        <w:t>gồm: giao nhận, bảo quản, xử lý vật chứng, tài sản kê biên, tạm giữ; thu, chi tiền thi hành án; chế độ kiểm tra và báo cáo về THADS; Lập, sử dụng, bảo quản và lưu trữ sổ, hồ sơ THADS; các loại biểu mẫu nghiệp vụ; việc quản lý, sử dụng biểu mẫu nghiệp vụ THADS để sửa đổi</w:t>
      </w:r>
      <w:r>
        <w:rPr>
          <w:spacing w:val="-4"/>
          <w:sz w:val="28"/>
          <w:szCs w:val="28"/>
          <w:lang w:val="nl-NL"/>
        </w:rPr>
        <w:t>, bổ sung hoặc hủy bỏ</w:t>
      </w:r>
      <w:r w:rsidRPr="008D17EB">
        <w:rPr>
          <w:spacing w:val="-4"/>
          <w:sz w:val="28"/>
          <w:szCs w:val="28"/>
          <w:lang w:val="nl-NL"/>
        </w:rPr>
        <w:t xml:space="preserve"> nhằm thống nhất quy </w:t>
      </w:r>
      <w:r w:rsidRPr="008D17EB">
        <w:rPr>
          <w:spacing w:val="-4"/>
          <w:sz w:val="28"/>
          <w:szCs w:val="28"/>
          <w:lang w:val="nl-NL"/>
        </w:rPr>
        <w:lastRenderedPageBreak/>
        <w:t>định với Luật THADS sửa đổi năm 2025, Nghị định hướng dẫn Luật thi hành án năm 2026 và công nghệ chuyển đổi số hiện nay.</w:t>
      </w:r>
    </w:p>
    <w:p w:rsidR="00652C46" w:rsidRDefault="00652C46" w:rsidP="00652C46">
      <w:pPr>
        <w:spacing w:after="120"/>
        <w:ind w:firstLine="720"/>
        <w:jc w:val="both"/>
        <w:rPr>
          <w:spacing w:val="-4"/>
          <w:sz w:val="28"/>
          <w:szCs w:val="28"/>
          <w:lang w:val="nl-NL"/>
        </w:rPr>
      </w:pPr>
      <w:r w:rsidRPr="008D17EB">
        <w:rPr>
          <w:sz w:val="28"/>
          <w:szCs w:val="28"/>
        </w:rPr>
        <w:t xml:space="preserve">- Rà soát, sửa đổi, bổ sung </w:t>
      </w:r>
      <w:r w:rsidRPr="008D17EB">
        <w:rPr>
          <w:spacing w:val="-4"/>
          <w:sz w:val="28"/>
          <w:szCs w:val="28"/>
          <w:lang w:val="nl-NL"/>
        </w:rPr>
        <w:t>căn cứ áp dụng của Thông tư.</w:t>
      </w:r>
    </w:p>
    <w:p w:rsidR="00652C46" w:rsidRDefault="00652C46" w:rsidP="00652C46">
      <w:pPr>
        <w:spacing w:after="120"/>
        <w:ind w:firstLine="720"/>
        <w:jc w:val="both"/>
        <w:rPr>
          <w:sz w:val="28"/>
          <w:szCs w:val="28"/>
          <w:shd w:val="clear" w:color="auto" w:fill="FFFFFF"/>
        </w:rPr>
      </w:pPr>
      <w:r w:rsidRPr="008D17EB">
        <w:rPr>
          <w:sz w:val="28"/>
          <w:szCs w:val="28"/>
        </w:rPr>
        <w:t>- Rà soát, sửa đổi, bổ sung</w:t>
      </w:r>
      <w:r>
        <w:rPr>
          <w:sz w:val="28"/>
          <w:szCs w:val="28"/>
        </w:rPr>
        <w:t>, bỏ</w:t>
      </w:r>
      <w:r w:rsidRPr="008D17EB">
        <w:rPr>
          <w:sz w:val="28"/>
          <w:szCs w:val="28"/>
        </w:rPr>
        <w:t xml:space="preserve"> </w:t>
      </w:r>
      <w:r>
        <w:rPr>
          <w:sz w:val="28"/>
          <w:szCs w:val="28"/>
          <w:shd w:val="clear" w:color="auto" w:fill="FFFFFF"/>
        </w:rPr>
        <w:t>q</w:t>
      </w:r>
      <w:r w:rsidRPr="008D17EB">
        <w:rPr>
          <w:sz w:val="28"/>
          <w:szCs w:val="28"/>
          <w:shd w:val="clear" w:color="auto" w:fill="FFFFFF"/>
        </w:rPr>
        <w:t>uy định về tên cơ quan Thi hành án dân sự, tên người đứng đầu cơ quan Thi hành án dân sự</w:t>
      </w:r>
      <w:r>
        <w:rPr>
          <w:sz w:val="28"/>
          <w:szCs w:val="28"/>
          <w:shd w:val="clear" w:color="auto" w:fill="FFFFFF"/>
        </w:rPr>
        <w:t xml:space="preserve"> cho phù hợp với Luật THADS số </w:t>
      </w:r>
      <w:r w:rsidRPr="00DE54ED">
        <w:rPr>
          <w:rStyle w:val="whitespace-normal"/>
          <w:sz w:val="28"/>
          <w:szCs w:val="28"/>
        </w:rPr>
        <w:t>106/2025/QH15</w:t>
      </w:r>
      <w:r w:rsidRPr="008D17EB">
        <w:rPr>
          <w:sz w:val="28"/>
          <w:szCs w:val="28"/>
          <w:shd w:val="clear" w:color="auto" w:fill="FFFFFF"/>
        </w:rPr>
        <w:t>.</w:t>
      </w:r>
    </w:p>
    <w:p w:rsidR="00652C46" w:rsidRDefault="00652C46" w:rsidP="00652C46">
      <w:pPr>
        <w:spacing w:after="120"/>
        <w:ind w:firstLine="720"/>
        <w:jc w:val="both"/>
        <w:rPr>
          <w:sz w:val="28"/>
          <w:szCs w:val="28"/>
          <w:shd w:val="clear" w:color="auto" w:fill="FFFFFF"/>
        </w:rPr>
      </w:pPr>
      <w:r w:rsidRPr="008D17EB">
        <w:rPr>
          <w:sz w:val="28"/>
          <w:szCs w:val="28"/>
        </w:rPr>
        <w:t xml:space="preserve">- Rà soát, </w:t>
      </w:r>
      <w:r>
        <w:rPr>
          <w:sz w:val="28"/>
          <w:szCs w:val="28"/>
        </w:rPr>
        <w:t>bỏ</w:t>
      </w:r>
      <w:r w:rsidRPr="008D17EB">
        <w:rPr>
          <w:sz w:val="28"/>
          <w:szCs w:val="28"/>
        </w:rPr>
        <w:t xml:space="preserve"> q</w:t>
      </w:r>
      <w:r w:rsidRPr="008D17EB">
        <w:rPr>
          <w:sz w:val="28"/>
          <w:szCs w:val="28"/>
          <w:shd w:val="clear" w:color="auto" w:fill="FFFFFF"/>
        </w:rPr>
        <w:t>uy định về giao, nhận, bảo quản và xử lý vật chứng, tài sản.</w:t>
      </w:r>
    </w:p>
    <w:p w:rsidR="00652C46" w:rsidRDefault="00652C46" w:rsidP="00652C46">
      <w:pPr>
        <w:spacing w:after="120"/>
        <w:ind w:firstLine="720"/>
        <w:jc w:val="both"/>
        <w:rPr>
          <w:sz w:val="28"/>
          <w:szCs w:val="28"/>
          <w:shd w:val="clear" w:color="auto" w:fill="FFFFFF"/>
        </w:rPr>
      </w:pPr>
      <w:r w:rsidRPr="008D17EB">
        <w:rPr>
          <w:sz w:val="28"/>
          <w:szCs w:val="28"/>
        </w:rPr>
        <w:t>- Rà soát, sửa đổi, bổ sung</w:t>
      </w:r>
      <w:r>
        <w:rPr>
          <w:sz w:val="28"/>
          <w:szCs w:val="28"/>
        </w:rPr>
        <w:t>, bỏ</w:t>
      </w:r>
      <w:r w:rsidRPr="008D17EB">
        <w:rPr>
          <w:sz w:val="28"/>
          <w:szCs w:val="28"/>
        </w:rPr>
        <w:t xml:space="preserve"> q</w:t>
      </w:r>
      <w:r w:rsidRPr="008D17EB">
        <w:rPr>
          <w:sz w:val="28"/>
          <w:szCs w:val="28"/>
          <w:shd w:val="clear" w:color="auto" w:fill="FFFFFF"/>
        </w:rPr>
        <w:t>uy định về thu, chi tiền thi hành án</w:t>
      </w:r>
      <w:r>
        <w:rPr>
          <w:sz w:val="28"/>
          <w:szCs w:val="28"/>
          <w:shd w:val="clear" w:color="auto" w:fill="FFFFFF"/>
        </w:rPr>
        <w:t xml:space="preserve"> cho phù hợp với thực tiễn</w:t>
      </w:r>
      <w:r w:rsidRPr="008D17EB">
        <w:rPr>
          <w:sz w:val="28"/>
          <w:szCs w:val="28"/>
          <w:shd w:val="clear" w:color="auto" w:fill="FFFFFF"/>
        </w:rPr>
        <w:t>.</w:t>
      </w:r>
    </w:p>
    <w:p w:rsidR="00652C46" w:rsidRDefault="00652C46" w:rsidP="00652C46">
      <w:pPr>
        <w:spacing w:after="120"/>
        <w:ind w:firstLine="720"/>
        <w:jc w:val="both"/>
        <w:rPr>
          <w:rFonts w:eastAsia="Calibri"/>
          <w:b/>
          <w:bCs/>
          <w:i/>
          <w:iCs/>
          <w:sz w:val="28"/>
          <w:szCs w:val="28"/>
          <w:lang w:val="nl-NL"/>
        </w:rPr>
      </w:pPr>
      <w:r w:rsidRPr="008D17EB">
        <w:rPr>
          <w:sz w:val="28"/>
          <w:szCs w:val="28"/>
        </w:rPr>
        <w:t>- Rà soát, sửa đổi, bổ sung</w:t>
      </w:r>
      <w:r>
        <w:rPr>
          <w:sz w:val="28"/>
          <w:szCs w:val="28"/>
        </w:rPr>
        <w:t xml:space="preserve">, </w:t>
      </w:r>
      <w:r w:rsidRPr="00AD1613">
        <w:rPr>
          <w:color w:val="FF0000"/>
          <w:sz w:val="28"/>
          <w:szCs w:val="28"/>
        </w:rPr>
        <w:t>bỏ</w:t>
      </w:r>
      <w:r w:rsidRPr="008D17EB">
        <w:rPr>
          <w:sz w:val="28"/>
          <w:szCs w:val="28"/>
        </w:rPr>
        <w:t xml:space="preserve"> quy định về v</w:t>
      </w:r>
      <w:r w:rsidRPr="008D17EB">
        <w:rPr>
          <w:rFonts w:eastAsia="Calibri"/>
          <w:sz w:val="28"/>
          <w:szCs w:val="28"/>
          <w:lang w:val="nl-NL"/>
        </w:rPr>
        <w:t>iệc lập, sử dụng và bảo quản các loại sổ sách thi hành án</w:t>
      </w:r>
      <w:r w:rsidRPr="00BE04BF">
        <w:rPr>
          <w:rFonts w:eastAsia="Calibri"/>
          <w:i/>
          <w:iCs/>
          <w:sz w:val="28"/>
          <w:szCs w:val="28"/>
          <w:lang w:val="nl-NL"/>
        </w:rPr>
        <w:t>.</w:t>
      </w:r>
    </w:p>
    <w:p w:rsidR="00652C46" w:rsidRDefault="00652C46" w:rsidP="00652C46">
      <w:pPr>
        <w:spacing w:after="120"/>
        <w:ind w:firstLine="720"/>
        <w:jc w:val="both"/>
        <w:rPr>
          <w:sz w:val="28"/>
          <w:szCs w:val="28"/>
          <w:lang w:val="nl-NL"/>
        </w:rPr>
      </w:pPr>
      <w:r w:rsidRPr="008D17EB">
        <w:rPr>
          <w:sz w:val="28"/>
          <w:szCs w:val="28"/>
        </w:rPr>
        <w:t xml:space="preserve">- </w:t>
      </w:r>
      <w:r w:rsidRPr="00AD1613">
        <w:rPr>
          <w:color w:val="FF0000"/>
          <w:sz w:val="28"/>
          <w:szCs w:val="28"/>
        </w:rPr>
        <w:t>Rà soát, sửa đổi, bổ sung</w:t>
      </w:r>
      <w:r w:rsidRPr="008D17EB">
        <w:rPr>
          <w:sz w:val="28"/>
          <w:szCs w:val="28"/>
        </w:rPr>
        <w:t xml:space="preserve"> quy định về</w:t>
      </w:r>
      <w:r w:rsidRPr="008D17EB">
        <w:rPr>
          <w:sz w:val="28"/>
          <w:szCs w:val="28"/>
          <w:lang w:val="nl-NL"/>
        </w:rPr>
        <w:t xml:space="preserve"> biểu mẫu bìa hồ sơ.</w:t>
      </w:r>
    </w:p>
    <w:p w:rsidR="00652C46" w:rsidRDefault="00652C46" w:rsidP="00652C46">
      <w:pPr>
        <w:spacing w:after="120"/>
        <w:ind w:firstLine="720"/>
        <w:jc w:val="both"/>
        <w:rPr>
          <w:sz w:val="28"/>
          <w:szCs w:val="28"/>
          <w:lang w:val="nl-NL"/>
        </w:rPr>
      </w:pPr>
      <w:r w:rsidRPr="008D17EB">
        <w:rPr>
          <w:sz w:val="28"/>
          <w:szCs w:val="28"/>
        </w:rPr>
        <w:t>- Rà soát, sửa đổi, bổ sung</w:t>
      </w:r>
      <w:r>
        <w:rPr>
          <w:sz w:val="28"/>
          <w:szCs w:val="28"/>
        </w:rPr>
        <w:t>, bỏ</w:t>
      </w:r>
      <w:r w:rsidRPr="008D17EB">
        <w:rPr>
          <w:sz w:val="28"/>
          <w:szCs w:val="28"/>
        </w:rPr>
        <w:t xml:space="preserve"> quy định về </w:t>
      </w:r>
      <w:r w:rsidRPr="008D17EB">
        <w:rPr>
          <w:sz w:val="28"/>
          <w:szCs w:val="28"/>
          <w:lang w:val="nl-NL"/>
        </w:rPr>
        <w:t>biểu mẫu quyết định THADS.</w:t>
      </w:r>
    </w:p>
    <w:p w:rsidR="00652C46" w:rsidRPr="00BE04BF" w:rsidRDefault="00652C46" w:rsidP="00652C46">
      <w:pPr>
        <w:spacing w:after="120"/>
        <w:ind w:firstLine="720"/>
        <w:jc w:val="both"/>
        <w:rPr>
          <w:sz w:val="28"/>
          <w:szCs w:val="28"/>
        </w:rPr>
      </w:pPr>
      <w:r w:rsidRPr="00BE04BF">
        <w:rPr>
          <w:sz w:val="28"/>
          <w:szCs w:val="28"/>
        </w:rPr>
        <w:t>- Rà soát, sửa đổi, bổ sung</w:t>
      </w:r>
      <w:r>
        <w:rPr>
          <w:sz w:val="28"/>
          <w:szCs w:val="28"/>
        </w:rPr>
        <w:t>, hủy bỏ</w:t>
      </w:r>
      <w:r w:rsidRPr="00BE04BF">
        <w:rPr>
          <w:sz w:val="28"/>
          <w:szCs w:val="28"/>
        </w:rPr>
        <w:t xml:space="preserve"> quy định về danh mục các biểu mẫu Thông báo, giấy báo, giấy mời, giấy triệu tập, lệnh nhập kho, lệnh xuất kho, biên bản.</w:t>
      </w:r>
    </w:p>
    <w:p w:rsidR="00652C46" w:rsidRPr="00BE04BF" w:rsidRDefault="00652C46" w:rsidP="00652C46">
      <w:pPr>
        <w:spacing w:after="120"/>
        <w:ind w:firstLine="720"/>
        <w:jc w:val="both"/>
        <w:rPr>
          <w:sz w:val="28"/>
          <w:szCs w:val="28"/>
        </w:rPr>
      </w:pPr>
      <w:r w:rsidRPr="00BE04BF">
        <w:rPr>
          <w:sz w:val="28"/>
          <w:szCs w:val="28"/>
        </w:rPr>
        <w:t xml:space="preserve">Sau khi hoàn thiện các quy định pháp luật có liên quan, </w:t>
      </w:r>
      <w:r w:rsidRPr="00BE04BF">
        <w:rPr>
          <w:rStyle w:val="whitespace-normal"/>
          <w:sz w:val="28"/>
          <w:szCs w:val="28"/>
        </w:rPr>
        <w:t>Cục Quản lý Thi hành án dân sự</w:t>
      </w:r>
      <w:r w:rsidRPr="00BE04BF">
        <w:rPr>
          <w:sz w:val="28"/>
          <w:szCs w:val="28"/>
        </w:rPr>
        <w:t xml:space="preserve"> tiếp tục tăng cường công tác hướng dẫn, tập huấn nghiệp vụ đối với các cơ quan thi hành án dân sự nhằm bảo đảm việc áp dụng thống nhất các quy định về thủ tục quản lý hành chính và biểu mẫu nghiệp vụ trong toàn hệ thống. Đồng thời, tăng cường công tác kiểm tra, theo dõi việc thực hiện tại các cơ quan thi hành án dân sự địa phương để kịp thời phát hiện, hướng dẫn tháo gỡ những khó khăn, vướng mắc phát sinh trong quá trình tổ chức thi hành.</w:t>
      </w:r>
    </w:p>
    <w:p w:rsidR="00652C46" w:rsidRDefault="00652C46" w:rsidP="00652C46">
      <w:pPr>
        <w:spacing w:after="120"/>
        <w:ind w:firstLine="720"/>
        <w:jc w:val="both"/>
        <w:rPr>
          <w:sz w:val="28"/>
          <w:szCs w:val="28"/>
        </w:rPr>
      </w:pPr>
      <w:r w:rsidRPr="00BE04BF">
        <w:rPr>
          <w:sz w:val="28"/>
          <w:szCs w:val="28"/>
        </w:rPr>
        <w:t>Trên đây là Báo cáo tổng kết thi hành và các nội dung định hướng xây dựng dự thảo</w:t>
      </w:r>
      <w:r w:rsidRPr="005B727E">
        <w:rPr>
          <w:sz w:val="28"/>
          <w:szCs w:val="28"/>
        </w:rPr>
        <w:t xml:space="preserve"> Thông tư quy định về một số thủ tục về quản lý hành chính và biểu mẫu nghiệp vụ trong thi hành án dân sự, Cục Quản lý THADS trân trọng báo cáo.</w:t>
      </w:r>
    </w:p>
    <w:p w:rsidR="00652C46" w:rsidRPr="00BE04BF" w:rsidRDefault="00652C46" w:rsidP="00652C46">
      <w:pPr>
        <w:spacing w:after="120"/>
        <w:ind w:firstLine="720"/>
        <w:jc w:val="both"/>
        <w:rPr>
          <w:sz w:val="16"/>
          <w:szCs w:val="16"/>
        </w:rPr>
      </w:pPr>
    </w:p>
    <w:tbl>
      <w:tblPr>
        <w:tblW w:w="9702" w:type="dxa"/>
        <w:tblInd w:w="108" w:type="dxa"/>
        <w:tblLook w:val="01E0" w:firstRow="1" w:lastRow="1" w:firstColumn="1" w:lastColumn="1" w:noHBand="0" w:noVBand="0"/>
      </w:tblPr>
      <w:tblGrid>
        <w:gridCol w:w="4392"/>
        <w:gridCol w:w="5310"/>
      </w:tblGrid>
      <w:tr w:rsidR="00652C46" w:rsidRPr="00EA4AC9" w:rsidTr="00AD1613">
        <w:trPr>
          <w:trHeight w:val="2848"/>
        </w:trPr>
        <w:tc>
          <w:tcPr>
            <w:tcW w:w="4392" w:type="dxa"/>
          </w:tcPr>
          <w:p w:rsidR="00652C46" w:rsidRPr="00EA4AC9" w:rsidRDefault="00652C46" w:rsidP="00AD1613">
            <w:pPr>
              <w:ind w:right="-360"/>
              <w:jc w:val="both"/>
              <w:rPr>
                <w:b/>
                <w:i/>
                <w:lang w:val="nl-NL"/>
              </w:rPr>
            </w:pPr>
            <w:r w:rsidRPr="00EA4AC9">
              <w:rPr>
                <w:b/>
                <w:i/>
                <w:lang w:val="nl-NL"/>
              </w:rPr>
              <w:t>Nơi nhận:</w:t>
            </w:r>
          </w:p>
          <w:p w:rsidR="00652C46" w:rsidRPr="00EA4AC9" w:rsidRDefault="00652C46" w:rsidP="00AD1613">
            <w:pPr>
              <w:ind w:right="-360"/>
              <w:jc w:val="both"/>
              <w:rPr>
                <w:sz w:val="22"/>
                <w:szCs w:val="22"/>
                <w:lang w:val="nl-NL"/>
              </w:rPr>
            </w:pPr>
            <w:r w:rsidRPr="00EA4AC9">
              <w:rPr>
                <w:sz w:val="22"/>
                <w:szCs w:val="22"/>
                <w:lang w:val="nl-NL"/>
              </w:rPr>
              <w:t>- Như trên;</w:t>
            </w:r>
          </w:p>
          <w:p w:rsidR="00652C46" w:rsidRDefault="00652C46" w:rsidP="00AD1613">
            <w:pPr>
              <w:ind w:right="-360"/>
              <w:jc w:val="both"/>
              <w:rPr>
                <w:sz w:val="22"/>
                <w:szCs w:val="22"/>
                <w:lang w:val="nl-NL"/>
              </w:rPr>
            </w:pPr>
            <w:r w:rsidRPr="00EA4AC9">
              <w:rPr>
                <w:sz w:val="22"/>
                <w:szCs w:val="22"/>
                <w:lang w:val="nl-NL"/>
              </w:rPr>
              <w:t>- Thứ trưởng Mai Lương Khôi (để b/c);</w:t>
            </w:r>
          </w:p>
          <w:p w:rsidR="00652C46" w:rsidRDefault="00652C46" w:rsidP="00AD1613">
            <w:pPr>
              <w:ind w:right="-360"/>
              <w:jc w:val="both"/>
              <w:rPr>
                <w:sz w:val="22"/>
                <w:szCs w:val="22"/>
                <w:lang w:val="nl-NL"/>
              </w:rPr>
            </w:pPr>
            <w:r>
              <w:rPr>
                <w:sz w:val="22"/>
                <w:szCs w:val="22"/>
                <w:lang w:val="nl-NL"/>
              </w:rPr>
              <w:t>- Cục trưởng (để b/c);</w:t>
            </w:r>
          </w:p>
          <w:p w:rsidR="00652C46" w:rsidRPr="00EA4AC9" w:rsidRDefault="00652C46" w:rsidP="00AD1613">
            <w:pPr>
              <w:ind w:right="-360"/>
              <w:jc w:val="both"/>
              <w:rPr>
                <w:szCs w:val="28"/>
              </w:rPr>
            </w:pPr>
            <w:r w:rsidRPr="00EA4AC9">
              <w:rPr>
                <w:sz w:val="22"/>
                <w:szCs w:val="22"/>
              </w:rPr>
              <w:t xml:space="preserve">- Lưu: VT, </w:t>
            </w:r>
            <w:r>
              <w:rPr>
                <w:sz w:val="22"/>
                <w:szCs w:val="22"/>
              </w:rPr>
              <w:t>Ban PC&amp;NVTHADS</w:t>
            </w:r>
            <w:r w:rsidRPr="00EA4AC9">
              <w:rPr>
                <w:sz w:val="22"/>
                <w:szCs w:val="22"/>
              </w:rPr>
              <w:t>.</w:t>
            </w:r>
          </w:p>
        </w:tc>
        <w:tc>
          <w:tcPr>
            <w:tcW w:w="5310" w:type="dxa"/>
          </w:tcPr>
          <w:p w:rsidR="00652C46" w:rsidRDefault="00652C46" w:rsidP="00AD1613">
            <w:pPr>
              <w:jc w:val="center"/>
              <w:outlineLvl w:val="0"/>
              <w:rPr>
                <w:b/>
                <w:sz w:val="28"/>
                <w:szCs w:val="28"/>
                <w:lang w:val="nl-NL"/>
              </w:rPr>
            </w:pPr>
            <w:r>
              <w:rPr>
                <w:b/>
                <w:sz w:val="28"/>
                <w:szCs w:val="28"/>
                <w:lang w:val="nl-NL"/>
              </w:rPr>
              <w:t xml:space="preserve">KT. </w:t>
            </w:r>
            <w:r w:rsidRPr="00EA4AC9">
              <w:rPr>
                <w:b/>
                <w:sz w:val="28"/>
                <w:szCs w:val="28"/>
                <w:lang w:val="nl-NL"/>
              </w:rPr>
              <w:t>CỤC TRƯỞNG</w:t>
            </w:r>
          </w:p>
          <w:p w:rsidR="00652C46" w:rsidRDefault="00652C46" w:rsidP="00AD1613">
            <w:pPr>
              <w:jc w:val="center"/>
              <w:outlineLvl w:val="0"/>
              <w:rPr>
                <w:b/>
                <w:sz w:val="28"/>
                <w:szCs w:val="28"/>
                <w:lang w:val="nl-NL"/>
              </w:rPr>
            </w:pPr>
            <w:r>
              <w:rPr>
                <w:b/>
                <w:sz w:val="28"/>
                <w:szCs w:val="28"/>
                <w:lang w:val="nl-NL"/>
              </w:rPr>
              <w:t>PHÓ CỤC TRƯỞNG</w:t>
            </w:r>
          </w:p>
          <w:p w:rsidR="00652C46" w:rsidRPr="00BC2B00" w:rsidRDefault="00652C46" w:rsidP="00AD1613">
            <w:pPr>
              <w:jc w:val="center"/>
              <w:outlineLvl w:val="0"/>
              <w:rPr>
                <w:b/>
                <w:spacing w:val="-12"/>
                <w:sz w:val="28"/>
                <w:szCs w:val="28"/>
                <w:lang w:val="nl-NL"/>
              </w:rPr>
            </w:pPr>
          </w:p>
          <w:p w:rsidR="00652C46" w:rsidRDefault="00652C46" w:rsidP="00AD1613">
            <w:pPr>
              <w:outlineLvl w:val="0"/>
              <w:rPr>
                <w:b/>
                <w:spacing w:val="-12"/>
                <w:szCs w:val="28"/>
                <w:lang w:val="nl-NL"/>
              </w:rPr>
            </w:pPr>
          </w:p>
          <w:p w:rsidR="00652C46" w:rsidRDefault="00652C46" w:rsidP="00AD1613">
            <w:pPr>
              <w:outlineLvl w:val="0"/>
              <w:rPr>
                <w:b/>
                <w:spacing w:val="-12"/>
                <w:szCs w:val="28"/>
                <w:lang w:val="nl-NL"/>
              </w:rPr>
            </w:pPr>
          </w:p>
          <w:p w:rsidR="00652C46" w:rsidRPr="008F2073" w:rsidRDefault="00652C46" w:rsidP="00AD1613">
            <w:pPr>
              <w:outlineLvl w:val="0"/>
              <w:rPr>
                <w:b/>
                <w:spacing w:val="-12"/>
                <w:sz w:val="2"/>
                <w:szCs w:val="28"/>
                <w:lang w:val="nl-NL"/>
              </w:rPr>
            </w:pPr>
          </w:p>
          <w:p w:rsidR="00652C46" w:rsidRPr="00501407" w:rsidRDefault="00652C46" w:rsidP="00AD1613">
            <w:pPr>
              <w:jc w:val="center"/>
              <w:outlineLvl w:val="0"/>
              <w:rPr>
                <w:b/>
                <w:spacing w:val="-12"/>
                <w:szCs w:val="28"/>
                <w:lang w:val="nl-NL"/>
              </w:rPr>
            </w:pPr>
          </w:p>
          <w:p w:rsidR="00652C46" w:rsidRDefault="00652C46" w:rsidP="00AD1613">
            <w:pPr>
              <w:jc w:val="center"/>
              <w:outlineLvl w:val="0"/>
              <w:rPr>
                <w:b/>
                <w:sz w:val="28"/>
                <w:szCs w:val="28"/>
                <w:lang w:val="nl-NL"/>
              </w:rPr>
            </w:pPr>
          </w:p>
          <w:p w:rsidR="00652C46" w:rsidRPr="00F50502" w:rsidRDefault="00652C46" w:rsidP="00AD1613">
            <w:pPr>
              <w:jc w:val="center"/>
              <w:outlineLvl w:val="0"/>
              <w:rPr>
                <w:b/>
                <w:sz w:val="28"/>
                <w:szCs w:val="28"/>
                <w:lang w:val="nl-NL"/>
              </w:rPr>
            </w:pPr>
          </w:p>
          <w:p w:rsidR="00652C46" w:rsidRPr="0066725A" w:rsidRDefault="00652C46" w:rsidP="00AD1613">
            <w:pPr>
              <w:jc w:val="center"/>
              <w:outlineLvl w:val="0"/>
              <w:rPr>
                <w:b/>
                <w:sz w:val="28"/>
                <w:szCs w:val="28"/>
                <w:lang w:val="nl-NL"/>
              </w:rPr>
            </w:pPr>
            <w:r>
              <w:rPr>
                <w:b/>
                <w:sz w:val="28"/>
                <w:szCs w:val="28"/>
                <w:lang w:val="nl-NL"/>
              </w:rPr>
              <w:t>Trần Thị Phương Hoa</w:t>
            </w:r>
          </w:p>
        </w:tc>
      </w:tr>
    </w:tbl>
    <w:p w:rsidR="00652C46" w:rsidRPr="00EA4AC9" w:rsidRDefault="00652C46" w:rsidP="00652C46"/>
    <w:p w:rsidR="007376E6" w:rsidRDefault="007376E6">
      <w:bookmarkStart w:id="9" w:name="_GoBack"/>
      <w:bookmarkEnd w:id="9"/>
    </w:p>
    <w:sectPr w:rsidR="007376E6" w:rsidSect="0045245A">
      <w:headerReference w:type="default" r:id="rId7"/>
      <w:footerReference w:type="default" r:id="rId8"/>
      <w:pgSz w:w="11907" w:h="16840" w:code="9"/>
      <w:pgMar w:top="1021" w:right="1134" w:bottom="720" w:left="158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6CAD" w:rsidRDefault="00FF6CAD" w:rsidP="00652C46">
      <w:r>
        <w:separator/>
      </w:r>
    </w:p>
  </w:endnote>
  <w:endnote w:type="continuationSeparator" w:id="0">
    <w:p w:rsidR="00FF6CAD" w:rsidRDefault="00FF6CAD" w:rsidP="0065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C000ACFF"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2AB8" w:rsidRDefault="00FF6CAD">
    <w:pPr>
      <w:pStyle w:val="Footer"/>
      <w:jc w:val="right"/>
    </w:pPr>
  </w:p>
  <w:p w:rsidR="00762AB8" w:rsidRDefault="00FF6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6CAD" w:rsidRDefault="00FF6CAD" w:rsidP="00652C46">
      <w:r>
        <w:separator/>
      </w:r>
    </w:p>
  </w:footnote>
  <w:footnote w:type="continuationSeparator" w:id="0">
    <w:p w:rsidR="00FF6CAD" w:rsidRDefault="00FF6CAD" w:rsidP="00652C46">
      <w:r>
        <w:continuationSeparator/>
      </w:r>
    </w:p>
  </w:footnote>
  <w:footnote w:id="1">
    <w:p w:rsidR="00652C46" w:rsidRDefault="00652C46" w:rsidP="00652C46">
      <w:pPr>
        <w:pStyle w:val="FootnoteText"/>
      </w:pPr>
      <w:r>
        <w:rPr>
          <w:rStyle w:val="FootnoteReference"/>
        </w:rPr>
        <w:footnoteRef/>
      </w:r>
      <w:r>
        <w:t xml:space="preserve"> Ba tỉnh chưa có ý kiến góp ý đối với Thông tư 04/2023/TT-BTP: An Giang, Cần Thơ, Đắk Lắk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2AB8" w:rsidRDefault="00FF6CAD">
    <w:pPr>
      <w:pStyle w:val="Header"/>
      <w:jc w:val="center"/>
    </w:pPr>
    <w:r>
      <w:fldChar w:fldCharType="begin"/>
    </w:r>
    <w:r>
      <w:instrText xml:space="preserve"> PAGE   \* MERGEFORMAT </w:instrText>
    </w:r>
    <w:r>
      <w:fldChar w:fldCharType="separate"/>
    </w:r>
    <w:r>
      <w:rPr>
        <w:noProof/>
      </w:rPr>
      <w:t>8</w:t>
    </w:r>
    <w:r>
      <w:rPr>
        <w:noProof/>
      </w:rPr>
      <w:fldChar w:fldCharType="end"/>
    </w:r>
  </w:p>
  <w:p w:rsidR="00762AB8" w:rsidRDefault="00FF6C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C46"/>
    <w:rsid w:val="00652C46"/>
    <w:rsid w:val="00695C1B"/>
    <w:rsid w:val="007376E6"/>
    <w:rsid w:val="00FF6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CE6D5C-F117-2549-9CBC-6F9D0F138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2C46"/>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52C46"/>
    <w:pPr>
      <w:tabs>
        <w:tab w:val="center" w:pos="4680"/>
        <w:tab w:val="right" w:pos="9360"/>
      </w:tabs>
    </w:pPr>
  </w:style>
  <w:style w:type="character" w:customStyle="1" w:styleId="FooterChar">
    <w:name w:val="Footer Char"/>
    <w:basedOn w:val="DefaultParagraphFont"/>
    <w:link w:val="Footer"/>
    <w:uiPriority w:val="99"/>
    <w:rsid w:val="00652C46"/>
    <w:rPr>
      <w:rFonts w:eastAsia="Times New Roman"/>
      <w:sz w:val="24"/>
      <w:szCs w:val="24"/>
    </w:rPr>
  </w:style>
  <w:style w:type="paragraph" w:styleId="Header">
    <w:name w:val="header"/>
    <w:basedOn w:val="Normal"/>
    <w:link w:val="HeaderChar"/>
    <w:uiPriority w:val="99"/>
    <w:unhideWhenUsed/>
    <w:rsid w:val="00652C46"/>
    <w:pPr>
      <w:tabs>
        <w:tab w:val="center" w:pos="4680"/>
        <w:tab w:val="right" w:pos="9360"/>
      </w:tabs>
    </w:pPr>
  </w:style>
  <w:style w:type="character" w:customStyle="1" w:styleId="HeaderChar">
    <w:name w:val="Header Char"/>
    <w:basedOn w:val="DefaultParagraphFont"/>
    <w:link w:val="Header"/>
    <w:uiPriority w:val="99"/>
    <w:rsid w:val="00652C46"/>
    <w:rPr>
      <w:rFonts w:eastAsia="Times New Roman"/>
      <w:sz w:val="24"/>
      <w:szCs w:val="24"/>
    </w:rPr>
  </w:style>
  <w:style w:type="paragraph" w:styleId="FootnoteText">
    <w:name w:val="footnote text"/>
    <w:basedOn w:val="Normal"/>
    <w:link w:val="FootnoteTextChar"/>
    <w:uiPriority w:val="99"/>
    <w:semiHidden/>
    <w:unhideWhenUsed/>
    <w:rsid w:val="00652C46"/>
    <w:rPr>
      <w:sz w:val="20"/>
      <w:szCs w:val="20"/>
    </w:rPr>
  </w:style>
  <w:style w:type="character" w:customStyle="1" w:styleId="FootnoteTextChar">
    <w:name w:val="Footnote Text Char"/>
    <w:basedOn w:val="DefaultParagraphFont"/>
    <w:link w:val="FootnoteText"/>
    <w:uiPriority w:val="99"/>
    <w:semiHidden/>
    <w:rsid w:val="00652C46"/>
    <w:rPr>
      <w:rFonts w:eastAsia="Times New Roman"/>
      <w:sz w:val="20"/>
      <w:szCs w:val="20"/>
    </w:rPr>
  </w:style>
  <w:style w:type="character" w:styleId="FootnoteReference">
    <w:name w:val="footnote reference"/>
    <w:uiPriority w:val="99"/>
    <w:semiHidden/>
    <w:unhideWhenUsed/>
    <w:rsid w:val="00652C46"/>
    <w:rPr>
      <w:vertAlign w:val="superscript"/>
    </w:rPr>
  </w:style>
  <w:style w:type="character" w:styleId="Hyperlink">
    <w:name w:val="Hyperlink"/>
    <w:uiPriority w:val="99"/>
    <w:unhideWhenUsed/>
    <w:rsid w:val="00652C46"/>
    <w:rPr>
      <w:color w:val="0563C1"/>
      <w:u w:val="single"/>
    </w:rPr>
  </w:style>
  <w:style w:type="character" w:styleId="Strong">
    <w:name w:val="Strong"/>
    <w:uiPriority w:val="22"/>
    <w:qFormat/>
    <w:rsid w:val="00652C46"/>
    <w:rPr>
      <w:b/>
      <w:bCs/>
    </w:rPr>
  </w:style>
  <w:style w:type="character" w:customStyle="1" w:styleId="whitespace-normal">
    <w:name w:val="whitespace-normal"/>
    <w:rsid w:val="00652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uatvietnam.vn/linh-vuc-khac/nghi-dinh-18-2002-nd-cp-chinh-phu-13096-d1.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3282</Words>
  <Characters>18711</Characters>
  <Application>Microsoft Office Word</Application>
  <DocSecurity>0</DocSecurity>
  <Lines>155</Lines>
  <Paragraphs>43</Paragraphs>
  <ScaleCrop>false</ScaleCrop>
  <Company/>
  <LinksUpToDate>false</LinksUpToDate>
  <CharactersWithSpaces>21950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2026-04-03T06:46:00Z</dcterms:created>
  <dcterms:modified xsi:type="dcterms:W3CDTF">2026-04-03T06:46:00Z</dcterms:modified>
</cp:coreProperties>
</file>